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宋体" w:hAnsi="宋体" w:eastAsia="方正黑体简体" w:cs="Times New Roman"/>
          <w:bCs/>
          <w:spacing w:val="20"/>
          <w:kern w:val="11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方正黑体简体" w:cs="Times New Roman"/>
          <w:bCs/>
          <w:spacing w:val="20"/>
          <w:kern w:val="11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/>
        <w:textAlignment w:val="auto"/>
        <w:rPr>
          <w:rFonts w:hint="eastAsia" w:ascii="宋体" w:hAnsi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第一师阿拉尔市团镇公办幼儿园普惠性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托育服务保育费成本调查结论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根据《中华人民共和国价格法》、《政府制定价格行为规则》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国家发展改革委第7号令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《国家发展改革委 国家卫生健康委关于进一步完善价格形成机制、支持普惠性托育服务体系建设的通知》（发改价格〔2024〕1477号）及《自治区发展改革委等五部门关于印发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〈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新疆维吾尔自治区学前教育与托育服务收费管理办法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〉的通知》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（新发改规〔202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〕4号）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等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文件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规定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第一师阿拉尔市发改委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联合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教育局、卫健委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遵循公平、科学、规范、效率的原则，对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第一师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阿拉尔市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公办幼儿园普惠性托育服务保育费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进行了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成本调查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一、成本调查项目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宋体" w:hAnsi="宋体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第一师阿拉尔市团镇公办幼儿园普惠性托育服务保育费成本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二、成本调查依据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（一）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《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中华人民共和国价格法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》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（中华人民共和国主席令第92号）；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宋体" w:hAnsi="宋体" w:eastAsia="方正仿宋简体" w:cs="Times New Roman"/>
          <w:sz w:val="32"/>
          <w:szCs w:val="32"/>
          <w:highlight w:val="none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《政府制定价格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行为规则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》（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国家发展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改革委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2017年第7号令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《国家发展改革委 国家卫生健康委关于进一步完善价格形成机制、支持普惠性托育服务体系建设的通知》（发改价格〔2024〕1477号）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left="0" w:leftChars="0" w:firstLine="640" w:firstLineChars="200"/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（四）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《自治区发展改革委等五部门关于印发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〈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新疆维吾尔自治区学前教育与托育服务收费管理办法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〉的通知》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（新发改规〔202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〕4号）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left="0" w:leftChars="0" w:firstLine="640" w:firstLineChars="200"/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《新疆维吾尔自治区定价目录》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（新政发〔2023〕34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（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）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第一师阿拉尔市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教育局、卫健委制定的关于《第一师阿拉尔市公立幼儿园托班开展托育服务收费方案（试行）》及其他资料。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jc w:val="left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三、成本调查程序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rPr>
          <w:rFonts w:hint="default" w:ascii="宋体" w:hAnsi="宋体" w:eastAsia="方正仿宋简体" w:cs="Times New Roman"/>
          <w:sz w:val="32"/>
          <w:szCs w:val="32"/>
          <w:highlight w:val="none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（一）初审：对报送的成本资料进行初审，确认资料提供完整，按规定转入具体的审核程序。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rPr>
          <w:rFonts w:hint="default" w:ascii="宋体" w:hAnsi="宋体" w:eastAsia="方正仿宋简体" w:cs="Times New Roman"/>
          <w:sz w:val="32"/>
          <w:szCs w:val="32"/>
          <w:highlight w:val="none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（二）审核：按照相关法规规定，对被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调查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单位成本费用支出进行审核。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rPr>
          <w:rFonts w:hint="default" w:ascii="宋体" w:hAnsi="宋体" w:eastAsia="方正仿宋简体" w:cs="Times New Roman"/>
          <w:sz w:val="32"/>
          <w:szCs w:val="32"/>
          <w:highlight w:val="none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（三）实地调查：对被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调查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单位的原始凭证进行实地取证、审核。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jc w:val="left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（四）反馈意见：提出成本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调查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有关意见。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jc w:val="left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四、幼儿园基本情况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jc w:val="both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  <w:t>由于师市公办幼儿园普惠性托育服务没有正式运营，不具备成本监审条件，师市教育局、卫健委拟在七团玛滩镇幼儿园开展托班试点，故以七团玛滩镇幼儿园2024年成本支出作为参考。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宋体" w:hAnsi="宋体" w:eastAsia="方正仿宋简体" w:cs="方正仿宋简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方正仿宋简体" w:cs="方正仿宋简体"/>
          <w:b w:val="0"/>
          <w:bCs w:val="0"/>
          <w:kern w:val="2"/>
          <w:sz w:val="30"/>
          <w:szCs w:val="30"/>
          <w:lang w:val="en-US" w:eastAsia="zh-CN" w:bidi="ar-SA"/>
        </w:rPr>
        <w:t>七团玛滩镇幼儿园基本情况</w:t>
      </w:r>
    </w:p>
    <w:tbl>
      <w:tblPr>
        <w:tblStyle w:val="7"/>
        <w:tblW w:w="9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2957"/>
        <w:gridCol w:w="2464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办园许可证号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12990107458456472E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等级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七团便民服务中心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开办时间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1997年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固定资产总值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21,587,677.51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园舍面积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8316.31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年度总收入（万元）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562.12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财政拨款（万元）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实际办班个数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在编教师人数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实际招收人数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292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其它员工人数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center"/>
              <w:textAlignment w:val="center"/>
              <w:rPr>
                <w:rFonts w:hint="default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jc w:val="left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五、幼儿园成本审核情况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jc w:val="left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（一）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  <w:t>七团玛滩镇幼儿园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2024年成本支出（单位：万元）</w:t>
      </w:r>
    </w:p>
    <w:tbl>
      <w:tblPr>
        <w:tblStyle w:val="6"/>
        <w:tblpPr w:leftFromText="180" w:rightFromText="180" w:vertAnchor="text" w:horzAnchor="page" w:tblpXSpec="center" w:tblpY="554"/>
        <w:tblOverlap w:val="never"/>
        <w:tblW w:w="53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1841"/>
        <w:gridCol w:w="2548"/>
        <w:gridCol w:w="1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ascii="宋体" w:hAnsi="宋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一、人员经费支出</w:t>
            </w:r>
          </w:p>
        </w:tc>
        <w:tc>
          <w:tcPr>
            <w:tcW w:w="100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896.54</w:t>
            </w:r>
          </w:p>
        </w:tc>
        <w:tc>
          <w:tcPr>
            <w:tcW w:w="13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三、设备购置费（不计入生均成本）</w:t>
            </w:r>
          </w:p>
        </w:tc>
        <w:tc>
          <w:tcPr>
            <w:tcW w:w="93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、在编人员基本工资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405.39</w:t>
            </w:r>
          </w:p>
        </w:tc>
        <w:tc>
          <w:tcPr>
            <w:tcW w:w="139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四、固定资产折旧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、补助工资及其他工资</w:t>
            </w:r>
          </w:p>
        </w:tc>
        <w:tc>
          <w:tcPr>
            <w:tcW w:w="100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81.27</w:t>
            </w:r>
          </w:p>
        </w:tc>
        <w:tc>
          <w:tcPr>
            <w:tcW w:w="1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、房屋建筑费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、福利费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3.24</w:t>
            </w:r>
          </w:p>
        </w:tc>
        <w:tc>
          <w:tcPr>
            <w:tcW w:w="1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、专用设备费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、社会保障费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167.9</w:t>
            </w:r>
          </w:p>
        </w:tc>
        <w:tc>
          <w:tcPr>
            <w:tcW w:w="1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、其他固定资产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、外聘人员工资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238.73</w:t>
            </w:r>
          </w:p>
        </w:tc>
        <w:tc>
          <w:tcPr>
            <w:tcW w:w="1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五、成本支出合计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二、公用支出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56.31</w:t>
            </w:r>
          </w:p>
        </w:tc>
        <w:tc>
          <w:tcPr>
            <w:tcW w:w="1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六、幼儿人数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  <w:r>
              <w:rPr>
                <w:rFonts w:hint="eastAsia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、办公费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</w:t>
            </w:r>
          </w:p>
        </w:tc>
        <w:tc>
          <w:tcPr>
            <w:tcW w:w="1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春季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、印刷费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1.72</w:t>
            </w:r>
          </w:p>
        </w:tc>
        <w:tc>
          <w:tcPr>
            <w:tcW w:w="1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秋季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、水电费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4.52</w:t>
            </w:r>
          </w:p>
        </w:tc>
        <w:tc>
          <w:tcPr>
            <w:tcW w:w="1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年平均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、邮电费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0.49</w:t>
            </w:r>
          </w:p>
        </w:tc>
        <w:tc>
          <w:tcPr>
            <w:tcW w:w="1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七、教职工数量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、交通费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0.34</w:t>
            </w:r>
          </w:p>
        </w:tc>
        <w:tc>
          <w:tcPr>
            <w:tcW w:w="1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年初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、差旅费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5.07</w:t>
            </w:r>
          </w:p>
        </w:tc>
        <w:tc>
          <w:tcPr>
            <w:tcW w:w="1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在编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、培训费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1.18</w:t>
            </w:r>
          </w:p>
        </w:tc>
        <w:tc>
          <w:tcPr>
            <w:tcW w:w="1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外聘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、维修费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11.69</w:t>
            </w:r>
          </w:p>
        </w:tc>
        <w:tc>
          <w:tcPr>
            <w:tcW w:w="1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年末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、专用材料费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12.49</w:t>
            </w:r>
          </w:p>
        </w:tc>
        <w:tc>
          <w:tcPr>
            <w:tcW w:w="1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在编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、取暖费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17.85</w:t>
            </w:r>
          </w:p>
        </w:tc>
        <w:tc>
          <w:tcPr>
            <w:tcW w:w="1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外聘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6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、委托业务费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textAlignment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0.35</w:t>
            </w:r>
          </w:p>
        </w:tc>
        <w:tc>
          <w:tcPr>
            <w:tcW w:w="13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（二）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u w:val="none"/>
          <w:lang w:val="en-US" w:eastAsia="zh-CN" w:bidi="ar-SA"/>
        </w:rPr>
        <w:t>七团玛滩镇幼儿园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普惠性托育服务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保育费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成本测算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本次成本调查，主要对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u w:val="none"/>
          <w:lang w:val="en-US" w:eastAsia="zh-CN" w:bidi="ar-SA"/>
        </w:rPr>
        <w:t>七团玛滩镇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公办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幼儿园的人员经费支出、公用支出等情况进行了调查核实。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由于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u w:val="none"/>
          <w:lang w:val="en-US" w:eastAsia="zh-CN" w:bidi="ar-SA"/>
        </w:rPr>
        <w:t>七团玛滩镇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公办幼儿园由政府出资建设，核减了固定资产折旧与保育费无关的资产额；审核了各项成本、费用构成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；重点对七团玛滩镇公办幼儿园的学生数、聘用教师人数、人员经费支出、公用支出、财务决算报告，进行了详细审核，并按照实际情况核减了不应计入定价成本的费用。具体数据详见《第一师阿拉尔市团镇公立幼儿园普惠性托育服务保育费成本核定表》。其成本审核情况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jc w:val="left"/>
        <w:textAlignment w:val="auto"/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Times New Roman"/>
          <w:kern w:val="2"/>
          <w:sz w:val="32"/>
          <w:szCs w:val="32"/>
          <w:u w:val="none"/>
          <w:lang w:val="en-US" w:eastAsia="zh-CN" w:bidi="ar-SA"/>
        </w:rPr>
        <w:t>七团玛滩镇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公办幼儿园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计划开设托大班成本主要由人员经费支出、公用支出两部分组成。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0"/>
        <w:jc w:val="both"/>
        <w:textAlignment w:val="auto"/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  <w:t>（1）</w:t>
      </w:r>
      <w:r>
        <w:rPr>
          <w:rFonts w:hint="default" w:ascii="宋体" w:hAnsi="宋体" w:eastAsia="方正楷体简体" w:cs="Times New Roman"/>
          <w:sz w:val="32"/>
          <w:szCs w:val="32"/>
          <w:lang w:val="en-US" w:eastAsia="zh-CN"/>
        </w:rPr>
        <w:t>人员经费支出：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托大班每班人数20人以下，七团玛滩镇幼儿园计划招收婴幼儿15人，按照保育员配备标准托大班不低于1:7，配备教师1人，保育员1人。教师、保育员均为自聘人员，根据</w:t>
      </w:r>
      <w:r>
        <w:rPr>
          <w:rFonts w:hint="eastAsia" w:ascii="宋体" w:hAnsi="宋体" w:eastAsia="方正仿宋简体" w:cs="Times New Roman"/>
          <w:color w:val="auto"/>
          <w:sz w:val="32"/>
          <w:szCs w:val="32"/>
          <w:lang w:val="en-US" w:eastAsia="zh-CN"/>
        </w:rPr>
        <w:t>师市教育局、人社局关于教师、保育员工资组成的有关要求：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教师基础工资为5574.5元/月，保育员基础工资为3681元/月，社保缴纳为1317.24元/月，劳务派遣费为100元/月，则一年人员支出预算应为：（5574.5+1317.24+100）*12+（3681+1317.24+100）*12=145079.76元。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0"/>
        <w:jc w:val="both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宋体" w:hAnsi="宋体" w:eastAsia="方正楷体简体" w:cs="Times New Roman"/>
          <w:sz w:val="32"/>
          <w:szCs w:val="32"/>
          <w:lang w:val="en-US" w:eastAsia="zh-CN"/>
        </w:rPr>
        <w:t>公用支出：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/>
        <w:jc w:val="both"/>
        <w:textAlignment w:val="auto"/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按教职工数量计算：以2024年公用支出总数计算，教职工人均公用支出13095元，配备教师1人，保育员1人支出预算应为26190元。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/>
        <w:jc w:val="both"/>
        <w:textAlignment w:val="auto"/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按办班数量计算：以2024年公用支出总数和办班总数计算，每班平均支出62566元，每班平均32名学龄前儿童，平均每名学龄前儿童1955元，15个婴幼儿支出预算应为29325元。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/>
        <w:jc w:val="both"/>
        <w:textAlignment w:val="auto"/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公用支出取两种算法平均值，则一年公用支出预算应为：27757.5元。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both"/>
        <w:textAlignment w:val="auto"/>
        <w:rPr>
          <w:rFonts w:hint="eastAsia" w:ascii="宋体" w:hAnsi="宋体" w:eastAsia="方正楷体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楷体简体" w:cs="Times New Roman"/>
          <w:sz w:val="32"/>
          <w:szCs w:val="32"/>
          <w:lang w:val="en-US" w:eastAsia="zh-CN"/>
        </w:rPr>
        <w:t>核减内容：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宋体" w:hAnsi="宋体"/>
          <w:lang w:val="en-US" w:eastAsia="zh-CN"/>
        </w:rPr>
      </w:pP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固定资产折旧：2024年七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u w:val="none"/>
          <w:lang w:val="en-US" w:eastAsia="zh-CN" w:bidi="ar-SA"/>
        </w:rPr>
        <w:t>团玛滩镇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公办幼儿园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固定资产折旧为145.46万元，每班平均支出预算应为：161622元，每班平均32名学龄前儿童，平均每名学龄前儿童5050元，15个婴幼儿支出预算应为75760元，则一年固定资产折旧预算应为：75760元。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rPr>
          <w:rFonts w:hint="default" w:ascii="宋体" w:hAnsi="宋体" w:eastAsia="方正黑体简体" w:cs="Times New Roman"/>
          <w:bCs/>
          <w:sz w:val="32"/>
          <w:szCs w:val="32"/>
          <w:highlight w:val="none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六、</w:t>
      </w:r>
      <w:r>
        <w:rPr>
          <w:rFonts w:hint="default" w:ascii="宋体" w:hAnsi="宋体" w:eastAsia="方正黑体简体" w:cs="Times New Roman"/>
          <w:bCs/>
          <w:sz w:val="32"/>
          <w:szCs w:val="32"/>
          <w:highlight w:val="none"/>
        </w:rPr>
        <w:t>成本核算公式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/>
        <w:jc w:val="both"/>
        <w:textAlignment w:val="auto"/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每生每月保育费=（人员支出+公用支出）÷12（1年12个月份）÷15（计划招收婴幼儿人数）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jc w:val="left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七、成本调查结论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/>
        <w:jc w:val="both"/>
        <w:textAlignment w:val="auto"/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根据公益性、权责发生制、合法性、相关性原则，按照调查情况，细查财务决算报告、实地察看相结合的方法，经核定，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u w:val="none"/>
          <w:lang w:val="en-US" w:eastAsia="zh-CN" w:bidi="ar-SA"/>
        </w:rPr>
        <w:t>七团玛滩镇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公办幼儿园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普惠性托育服务托育费的成本调查结论如下：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（145079.76元（人员支出）+27757.5元（公用支出））÷12（1年12个月份）÷15（计划招收婴幼儿人数）=960元/人/月。</w:t>
      </w:r>
    </w:p>
    <w:p>
      <w:pPr>
        <w:snapToGrid w:val="0"/>
        <w:spacing w:line="540" w:lineRule="exact"/>
        <w:ind w:firstLine="640" w:firstLineChars="200"/>
        <w:rPr>
          <w:rFonts w:hint="default" w:ascii="宋体" w:hAnsi="宋体" w:eastAsia="方正黑体简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八、</w:t>
      </w:r>
      <w:r>
        <w:rPr>
          <w:rFonts w:hint="default" w:ascii="宋体" w:hAnsi="宋体" w:eastAsia="方正黑体简体" w:cs="Times New Roman"/>
          <w:bCs/>
          <w:sz w:val="32"/>
          <w:szCs w:val="32"/>
          <w:highlight w:val="none"/>
          <w:lang w:val="en-US" w:eastAsia="zh-CN"/>
        </w:rPr>
        <w:t>其他需要</w:t>
      </w:r>
      <w:r>
        <w:rPr>
          <w:rFonts w:hint="default" w:ascii="宋体" w:hAnsi="宋体" w:eastAsia="方正黑体简体" w:cs="Times New Roman"/>
          <w:bCs/>
          <w:sz w:val="32"/>
          <w:szCs w:val="32"/>
          <w:highlight w:val="none"/>
        </w:rPr>
        <w:t>说明</w:t>
      </w:r>
      <w:r>
        <w:rPr>
          <w:rFonts w:hint="default" w:ascii="宋体" w:hAnsi="宋体" w:eastAsia="方正黑体简体" w:cs="Times New Roman"/>
          <w:bCs/>
          <w:sz w:val="32"/>
          <w:szCs w:val="32"/>
          <w:highlight w:val="none"/>
          <w:lang w:val="en-US" w:eastAsia="zh-CN"/>
        </w:rPr>
        <w:t>的事项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  <w:t>1.本次成本调查所依据的资料由师市教育局、卫健委、七团玛滩镇公办幼儿园提供。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  <w:t>2.本成本调查报告仅作为师市收费决策基本依据之一，不作他用。其他任何单位和个人引用本《成本调查报告》的内容，可能会出现核算概念不同形成的误差，本《成本调查报告》制作单位不承担任何责任。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1020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附件2</w:t>
      </w:r>
    </w:p>
    <w:tbl>
      <w:tblPr>
        <w:tblStyle w:val="6"/>
        <w:tblpPr w:leftFromText="180" w:rightFromText="180" w:vertAnchor="text" w:horzAnchor="page" w:tblpXSpec="center" w:tblpY="539"/>
        <w:tblOverlap w:val="never"/>
        <w:tblW w:w="135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7"/>
        <w:gridCol w:w="2196"/>
        <w:gridCol w:w="2239"/>
        <w:gridCol w:w="6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3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第一师阿拉尔市团镇公办幼儿园普惠性托育服务保育费成本核定表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成本项目</w:t>
            </w:r>
          </w:p>
        </w:tc>
        <w:tc>
          <w:tcPr>
            <w:tcW w:w="4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普惠性托育服务保育费成本</w:t>
            </w:r>
          </w:p>
        </w:tc>
        <w:tc>
          <w:tcPr>
            <w:tcW w:w="6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上报数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核定数</w:t>
            </w:r>
          </w:p>
        </w:tc>
        <w:tc>
          <w:tcPr>
            <w:tcW w:w="6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人员支出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145079.76元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145079.76元</w:t>
            </w:r>
          </w:p>
        </w:tc>
        <w:tc>
          <w:tcPr>
            <w:tcW w:w="6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公用支出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27757.5元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27757.5元</w:t>
            </w:r>
          </w:p>
        </w:tc>
        <w:tc>
          <w:tcPr>
            <w:tcW w:w="6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固定资产折旧费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75760元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6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由于七团马滩镇幼儿园由政府出资建设，固定资产折旧与保育费无关，不计入成本。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平均在普惠性幼儿园幼儿人数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15人</w:t>
            </w:r>
          </w:p>
        </w:tc>
        <w:tc>
          <w:tcPr>
            <w:tcW w:w="6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每生每月平均保育教育成本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1381元/人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960元/人</w:t>
            </w:r>
          </w:p>
        </w:tc>
        <w:tc>
          <w:tcPr>
            <w:tcW w:w="6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Chars="0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</w:p>
    <w:sectPr>
      <w:footerReference r:id="rId4" w:type="default"/>
      <w:pgSz w:w="16838" w:h="11906" w:orient="landscape"/>
      <w:pgMar w:top="1800" w:right="1440" w:bottom="1800" w:left="1440" w:header="851" w:footer="102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ACC3A503-53EC-40CB-8F9C-4F4B381A3EB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87A060B-7E83-4AEC-B621-EF3D96E1AB8C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E9D01999-B17B-4088-AA36-8DD3DECDE3A1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7F3990B4-1D85-4B71-8AFB-F8135E84AEB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AE944"/>
    <w:multiLevelType w:val="singleLevel"/>
    <w:tmpl w:val="536AE944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YTM3YjI4MGJhMDBhMmE1YjEyODdkYmU1Y2ViYTUifQ=="/>
  </w:docVars>
  <w:rsids>
    <w:rsidRoot w:val="00000000"/>
    <w:rsid w:val="01200683"/>
    <w:rsid w:val="020B64B3"/>
    <w:rsid w:val="02CC4CA2"/>
    <w:rsid w:val="03D30CDC"/>
    <w:rsid w:val="07437B5A"/>
    <w:rsid w:val="0D585B26"/>
    <w:rsid w:val="109A0534"/>
    <w:rsid w:val="119754DF"/>
    <w:rsid w:val="135505C5"/>
    <w:rsid w:val="197716C0"/>
    <w:rsid w:val="21500423"/>
    <w:rsid w:val="25E45536"/>
    <w:rsid w:val="2C9E27A5"/>
    <w:rsid w:val="404D5FAC"/>
    <w:rsid w:val="47B9091F"/>
    <w:rsid w:val="4BBC3175"/>
    <w:rsid w:val="4DD9086C"/>
    <w:rsid w:val="523555EC"/>
    <w:rsid w:val="529C6295"/>
    <w:rsid w:val="57E62F62"/>
    <w:rsid w:val="5F795FC0"/>
    <w:rsid w:val="6CC87405"/>
    <w:rsid w:val="7A92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1581</Words>
  <Characters>1808</Characters>
  <Lines>0</Lines>
  <Paragraphs>0</Paragraphs>
  <TotalTime>16</TotalTime>
  <ScaleCrop>false</ScaleCrop>
  <LinksUpToDate>false</LinksUpToDate>
  <CharactersWithSpaces>1815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2025-09-29T11:40:00Z</dcterms:created>
  <dc:creator>admin</dc:creator>
  <cp:lastModifiedBy>。。。</cp:lastModifiedBy>
  <cp:lastPrinted>2025-09-30T13:37:00Z</cp:lastPrinted>
  <dcterms:modified xsi:type="dcterms:W3CDTF">2025-10-03T12:33:15Z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EF6CD6546A444E14BC1610F8A2B21FDB_13</vt:lpwstr>
  </property>
  <property fmtid="{D5CDD505-2E9C-101B-9397-08002B2CF9AE}" pid="4" name="KSOTemplateDocerSaveRecord">
    <vt:lpwstr>eyJoZGlkIjoiYjg2MzkwYzRiYzAwM2IyMjkwM2VkMzk3Zjg2MWI2NWMiLCJ1c2VySWQiOiI0MTcwODE4NDUifQ==</vt:lpwstr>
  </property>
</Properties>
</file>