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880" w:firstLineChars="20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bookmarkStart w:id="1" w:name="_GoBack"/>
      <w:bookmarkEnd w:id="1"/>
      <w:bookmarkStart w:id="0" w:name="_Hlk139371874"/>
      <w:r>
        <w:rPr>
          <w:rFonts w:hint="eastAsia" w:ascii="方正小标宋简体" w:eastAsia="方正小标宋简体"/>
          <w:sz w:val="44"/>
          <w:szCs w:val="44"/>
        </w:rPr>
        <w:t>可燃气体探测器</w:t>
      </w:r>
      <w:bookmarkEnd w:id="0"/>
      <w:r>
        <w:rPr>
          <w:rFonts w:hint="eastAsia" w:ascii="方正小标宋简体" w:eastAsia="方正小标宋简体"/>
          <w:sz w:val="44"/>
          <w:szCs w:val="44"/>
        </w:rPr>
        <w:t>风险提示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880" w:firstLineChars="20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可燃气体探测器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具有燃气泄漏、燃气不完全燃烧报警功能的设备。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产品质量监督抽查，发现部分家用可燃气体探测器在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报警动作值、报警重复性、方位、低浓度运行等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方面存在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风险隐患。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提示广大用户，在选购和使用时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应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注意以下几点：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</w:rPr>
        <w:t>1.可燃气体探测器一般分为天然气型、液化石油气型、人工煤气型等，需根据使用燃气气体种类选择</w:t>
      </w: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  <w:lang w:eastAsia="zh-CN"/>
        </w:rPr>
        <w:t>相</w:t>
      </w: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</w:rPr>
        <w:t>应的报警器。购买时，注意查看铭牌标志上的探测气体种类、供电方式、生产日期等信息。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宋体"/>
          <w:bCs/>
          <w:color w:val="000000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</w:rPr>
        <w:t>安装时，需按照说明书要求安装在合适的位置，避免安装在被遮挡的地方或易被污染的地方。使用前，先启动报警器自检功能，确认产品已进入正常监测状态，并观察指示灯是否处于正常工作状态。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</w:rPr>
        <w:t>3.使用期间</w:t>
      </w: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</w:rPr>
        <w:t>应长时间保持通电状态</w:t>
      </w: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</w:rPr>
        <w:t>避免频繁断电、通电。注意对产品进行定期清理和维护，以免进气孔堵塞，重启后需再次启动自检功能，确保各项功能正常。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</w:rPr>
        <w:t>4.如果发出警报，应先关闭燃气阀门，打开门窗通风，切勿开灯或打开任何电器开关。查找燃气泄漏的原因，无法确认原因时应</w:t>
      </w: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  <w:lang w:eastAsia="zh-CN"/>
        </w:rPr>
        <w:t>立即</w:t>
      </w: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</w:rPr>
        <w:t>联络燃气公司进行处理。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</w:rPr>
        <w:t>5.</w:t>
      </w: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  <w:lang w:eastAsia="zh-CN"/>
        </w:rPr>
        <w:t>如果</w:t>
      </w: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</w:rPr>
        <w:t>产品说明书</w:t>
      </w: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  <w:lang w:eastAsia="zh-CN"/>
        </w:rPr>
        <w:t>中注明使用期限，则超过使用期限的产品</w:t>
      </w:r>
      <w:r>
        <w:rPr>
          <w:rFonts w:hint="eastAsia" w:ascii="Times New Roman" w:hAnsi="Times New Roman" w:eastAsia="仿宋_GB2312" w:cs="宋体"/>
          <w:bCs/>
          <w:color w:val="000000"/>
          <w:kern w:val="0"/>
          <w:sz w:val="32"/>
          <w:szCs w:val="32"/>
        </w:rPr>
        <w:t>应及时更换。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6.坚决抵制、拒绝购买无厂名厂址、无质量合格证、无生产日期等“三无”产品。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sectPr>
      <w:footerReference r:id="rId3" w:type="default"/>
      <w:pgSz w:w="11906" w:h="16838"/>
      <w:pgMar w:top="2098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yZjFmYTUzYzgzNWI0ZWI4NDhmZjEyNzMxOWMwOGUifQ=="/>
  </w:docVars>
  <w:rsids>
    <w:rsidRoot w:val="00370FF3"/>
    <w:rsid w:val="00074609"/>
    <w:rsid w:val="00076625"/>
    <w:rsid w:val="000F6061"/>
    <w:rsid w:val="00184BDA"/>
    <w:rsid w:val="00245679"/>
    <w:rsid w:val="00281EA5"/>
    <w:rsid w:val="00370FF3"/>
    <w:rsid w:val="003D43CA"/>
    <w:rsid w:val="004E09FE"/>
    <w:rsid w:val="005945ED"/>
    <w:rsid w:val="00614587"/>
    <w:rsid w:val="00767F1B"/>
    <w:rsid w:val="007A5C06"/>
    <w:rsid w:val="007B1324"/>
    <w:rsid w:val="00817B5B"/>
    <w:rsid w:val="00887891"/>
    <w:rsid w:val="0089698B"/>
    <w:rsid w:val="008E79D2"/>
    <w:rsid w:val="00980AC5"/>
    <w:rsid w:val="009B0D65"/>
    <w:rsid w:val="009C20CD"/>
    <w:rsid w:val="009E783E"/>
    <w:rsid w:val="00A70208"/>
    <w:rsid w:val="00B37131"/>
    <w:rsid w:val="00BB4CC7"/>
    <w:rsid w:val="00CA206F"/>
    <w:rsid w:val="00CF44BE"/>
    <w:rsid w:val="00D20087"/>
    <w:rsid w:val="00D73BBB"/>
    <w:rsid w:val="00EF2E99"/>
    <w:rsid w:val="00F437B2"/>
    <w:rsid w:val="00F67A7B"/>
    <w:rsid w:val="00F80961"/>
    <w:rsid w:val="00FB27D7"/>
    <w:rsid w:val="00FC3A5E"/>
    <w:rsid w:val="11B211CD"/>
    <w:rsid w:val="28504027"/>
    <w:rsid w:val="2A3E1E18"/>
    <w:rsid w:val="2AEBB684"/>
    <w:rsid w:val="30EA4C31"/>
    <w:rsid w:val="35FEA61E"/>
    <w:rsid w:val="39685AAE"/>
    <w:rsid w:val="43AF64F0"/>
    <w:rsid w:val="4BFF2154"/>
    <w:rsid w:val="55186664"/>
    <w:rsid w:val="5BE32D83"/>
    <w:rsid w:val="61CE492A"/>
    <w:rsid w:val="655219B4"/>
    <w:rsid w:val="67FF7B52"/>
    <w:rsid w:val="6BFFE145"/>
    <w:rsid w:val="6CFF8D65"/>
    <w:rsid w:val="72FEE844"/>
    <w:rsid w:val="76AE3843"/>
    <w:rsid w:val="76DDDCB3"/>
    <w:rsid w:val="775FAF0C"/>
    <w:rsid w:val="7A7D99AF"/>
    <w:rsid w:val="7A8A7CEC"/>
    <w:rsid w:val="7AEF2991"/>
    <w:rsid w:val="7B131E45"/>
    <w:rsid w:val="7CFD59A9"/>
    <w:rsid w:val="7ED3AB5B"/>
    <w:rsid w:val="7ED51C34"/>
    <w:rsid w:val="7FAF82B2"/>
    <w:rsid w:val="7FC523C5"/>
    <w:rsid w:val="7FF699B0"/>
    <w:rsid w:val="7FFF4EED"/>
    <w:rsid w:val="AF39DEB2"/>
    <w:rsid w:val="BB9E5306"/>
    <w:rsid w:val="BFEF0744"/>
    <w:rsid w:val="C34F501A"/>
    <w:rsid w:val="CC57844D"/>
    <w:rsid w:val="D7AEC56A"/>
    <w:rsid w:val="DED7BE0A"/>
    <w:rsid w:val="E7FF5A86"/>
    <w:rsid w:val="E9436809"/>
    <w:rsid w:val="EBBBFD50"/>
    <w:rsid w:val="F9F18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text-tag"/>
    <w:basedOn w:val="6"/>
    <w:qFormat/>
    <w:uiPriority w:val="0"/>
  </w:style>
  <w:style w:type="character" w:customStyle="1" w:styleId="9">
    <w:name w:val="fontstyle01"/>
    <w:basedOn w:val="6"/>
    <w:qFormat/>
    <w:uiPriority w:val="0"/>
    <w:rPr>
      <w:rFonts w:hint="eastAsia" w:ascii="仿宋" w:hAnsi="仿宋" w:eastAsia="仿宋"/>
      <w:color w:val="000000"/>
      <w:sz w:val="32"/>
      <w:szCs w:val="32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372</Words>
  <Characters>2127</Characters>
  <Lines>17</Lines>
  <Paragraphs>4</Paragraphs>
  <TotalTime>0</TotalTime>
  <ScaleCrop>false</ScaleCrop>
  <LinksUpToDate>false</LinksUpToDate>
  <CharactersWithSpaces>2495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2023-07-07T08:52:00Z</dcterms:created>
  <dc:creator>ZYJ</dc:creator>
  <cp:lastModifiedBy>Lenovo</cp:lastModifiedBy>
  <cp:lastPrinted>2023-08-12T18:06:00Z</cp:lastPrinted>
  <dcterms:modified xsi:type="dcterms:W3CDTF">2023-08-21T11:37:47Z</dcterms:modified>
  <dc:title>燃气灶具风险提示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63AF613D8BAE422791EFDC87D1B85496_13</vt:lpwstr>
  </property>
</Properties>
</file>