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E5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32"/>
        </w:rPr>
      </w:pPr>
    </w:p>
    <w:p w14:paraId="6155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32"/>
        </w:rPr>
      </w:pPr>
    </w:p>
    <w:p w14:paraId="58A6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32"/>
        </w:rPr>
      </w:pPr>
    </w:p>
    <w:p w14:paraId="181D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32"/>
        </w:rPr>
      </w:pPr>
    </w:p>
    <w:p w14:paraId="3349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32"/>
        </w:rPr>
      </w:pPr>
    </w:p>
    <w:p w14:paraId="7FED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32"/>
        </w:rPr>
      </w:pPr>
    </w:p>
    <w:p w14:paraId="7743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32"/>
        </w:rPr>
      </w:pPr>
    </w:p>
    <w:p w14:paraId="35DF4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ACB4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Cs w:val="21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环审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〔202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号</w:t>
      </w:r>
    </w:p>
    <w:p w14:paraId="22142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32"/>
        </w:rPr>
      </w:pPr>
    </w:p>
    <w:p w14:paraId="3C21E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eastAsia="zh-CN"/>
        </w:rPr>
        <w:t>库沙新拜产业园1连基础配套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建设项目环境影响报告表的批复</w:t>
      </w:r>
    </w:p>
    <w:p w14:paraId="22345E9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both"/>
        <w:textAlignment w:val="auto"/>
        <w:rPr>
          <w:rFonts w:hint="eastAsia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zh-CN"/>
        </w:rPr>
      </w:pPr>
    </w:p>
    <w:p w14:paraId="663DC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兵地融合发展库沙新拜产业园农业和林业草原中心：</w:t>
      </w:r>
    </w:p>
    <w:p w14:paraId="17F08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你单位报送的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zh-CN" w:eastAsia="zh-CN"/>
        </w:rPr>
        <w:t>《</w:t>
      </w:r>
      <w:r>
        <w:rPr>
          <w:rFonts w:hint="eastAsia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关于库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沙新拜产业园1连基础配套建设项目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zh-CN" w:eastAsia="zh-CN"/>
        </w:rPr>
        <w:t>环境影响报告表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的请示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zh-CN" w:eastAsia="zh-CN"/>
        </w:rPr>
        <w:t>》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zh-CN" w:eastAsia="zh-CN"/>
        </w:rPr>
        <w:t>《库沙新拜产业园1连基础配套建设项目环境影响报告表》（以下简称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zh-CN" w:eastAsia="zh-CN"/>
        </w:rPr>
        <w:t>报告表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zh-CN" w:eastAsia="zh-CN"/>
        </w:rPr>
        <w:t>）已收悉。经研究，现批复如下：</w:t>
      </w:r>
    </w:p>
    <w:p w14:paraId="0085B0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eastAsia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该项目位于兵地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融合发展库沙新拜产业园，总占地面积540167.37m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，占地类型为未利用地。项目输水管线起点坐标为东经82°17'58.630"，北纬41°15'30.718"，终点坐标为东经82°10'38.015"，北纬41°29'10.976"。建设内容为加压泵站1座、蓄水池2座、泵房3座、输水管道34.2km、田间输配水管网9.368km及相关附属配套设施。项目总投资8735万元，其中环保投资45.63万元，占总投资的0.52%。</w:t>
      </w:r>
    </w:p>
    <w:p w14:paraId="0E6B6E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zh-CN" w:eastAsia="zh-CN" w:bidi="ar-SA"/>
        </w:rPr>
        <w:t>二、</w:t>
      </w:r>
      <w:r>
        <w:rPr>
          <w:rFonts w:ascii="宋体" w:hAnsi="宋体" w:eastAsia="方正仿宋简体"/>
          <w:sz w:val="32"/>
          <w:szCs w:val="32"/>
        </w:rPr>
        <w:t>根据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阿克苏地区新地矿产资源开发有限责任公司</w:t>
      </w:r>
      <w:r>
        <w:rPr>
          <w:rFonts w:ascii="宋体" w:hAnsi="宋体" w:eastAsia="方正仿宋简体"/>
          <w:sz w:val="32"/>
          <w:szCs w:val="32"/>
        </w:rPr>
        <w:t>编制的《报告表》评价结论和专家意见，该项目属于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灌区</w:t>
      </w:r>
      <w:r>
        <w:rPr>
          <w:rFonts w:ascii="宋体" w:hAnsi="宋体" w:eastAsia="方正仿宋简体"/>
          <w:sz w:val="32"/>
          <w:szCs w:val="32"/>
        </w:rPr>
        <w:t>工程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项目</w:t>
      </w:r>
      <w:r>
        <w:rPr>
          <w:rFonts w:ascii="宋体" w:hAnsi="宋体" w:eastAsia="方正仿宋简体"/>
          <w:sz w:val="32"/>
          <w:szCs w:val="32"/>
        </w:rPr>
        <w:t>，在符合产业政策、选址符合国土空间规划等相关规划的前提下，从环境保护的角度，我局原则同意《报告表》结论。</w:t>
      </w:r>
    </w:p>
    <w:p w14:paraId="7156CD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highlight w:val="none"/>
          <w:u w:val="none"/>
          <w:lang w:val="zh-CN"/>
        </w:rPr>
      </w:pPr>
      <w:r>
        <w:rPr>
          <w:rFonts w:hint="eastAsia" w:ascii="方正黑体简体" w:hAnsi="方正黑体简体" w:eastAsia="方正黑体简体" w:cs="方正黑体简体"/>
          <w:outline w:val="0"/>
          <w:shadow w:val="0"/>
          <w:emboss w:val="0"/>
          <w:imprint w:val="0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zh-CN" w:eastAsia="zh-CN" w:bidi="ar-SA"/>
        </w:rPr>
        <w:t>三、</w:t>
      </w:r>
      <w:r>
        <w:rPr>
          <w:rFonts w:hint="eastAsia" w:ascii="宋体" w:hAnsi="宋体" w:eastAsia="方正仿宋简体" w:cs="方正仿宋简体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highlight w:val="none"/>
          <w:u w:val="none"/>
          <w:lang w:val="zh-CN"/>
        </w:rPr>
        <w:t>你单位在项目建设和运营中，应严格执行有关环境质量标准和污染物排放标准，认真、全面落实《报告表》提出的各项环保对策措施和要求，确保污染物达标排放和各环境敏感点满足相应功能要求。重点做好以下工作：</w:t>
      </w:r>
    </w:p>
    <w:p w14:paraId="4BF0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outline w:val="0"/>
          <w:shadow w:val="0"/>
          <w:emboss w:val="0"/>
          <w:imprint w:val="0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zh-CN" w:eastAsia="zh-CN" w:bidi="ar-SA"/>
        </w:rPr>
      </w:pPr>
      <w:r>
        <w:rPr>
          <w:rFonts w:hint="eastAsia" w:ascii="方正楷体简体" w:hAnsi="方正楷体简体" w:eastAsia="方正楷体简体" w:cs="方正楷体简体"/>
          <w:outline w:val="0"/>
          <w:shadow w:val="0"/>
          <w:emboss w:val="0"/>
          <w:imprint w:val="0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zh-CN" w:eastAsia="zh-CN" w:bidi="ar-SA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kern w:val="0"/>
          <w:sz w:val="32"/>
          <w:szCs w:val="32"/>
          <w:lang w:eastAsia="zh-CN"/>
        </w:rPr>
        <w:t>严格落实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生态环境防治和防沙治沙措施</w:t>
      </w:r>
      <w:r>
        <w:rPr>
          <w:rFonts w:hint="eastAsia" w:ascii="方正楷体简体" w:hAnsi="方正楷体简体" w:eastAsia="方正楷体简体" w:cs="方正楷体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zh-CN" w:eastAsia="zh-CN" w:bidi="ar-SA"/>
        </w:rPr>
        <w:t>。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严格控制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施工机械和人员活动范围，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严格控制和管理运输车辆及重型机械的运行线路和范围，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减少施工破坏面及对地表的扰动</w:t>
      </w:r>
      <w:bookmarkStart w:id="0" w:name="_Hlk167793380"/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对施工区域加强洒水降尘，减少扬尘和水土流失</w:t>
      </w:r>
      <w:bookmarkEnd w:id="0"/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；施工结束后，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通过平整、绿化等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措施进行植被的恢复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。</w:t>
      </w:r>
    </w:p>
    <w:p w14:paraId="5ECF3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outline w:val="0"/>
          <w:shadow w:val="0"/>
          <w:emboss w:val="0"/>
          <w:imprint w:val="0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zh-CN" w:eastAsia="zh-CN" w:bidi="ar-SA"/>
        </w:rPr>
        <w:t>（</w:t>
      </w:r>
      <w:r>
        <w:rPr>
          <w:rFonts w:hint="eastAsia" w:ascii="方正楷体简体" w:hAnsi="方正楷体简体" w:eastAsia="方正楷体简体" w:cs="方正楷体简体"/>
          <w:outline w:val="0"/>
          <w:shadow w:val="0"/>
          <w:emboss w:val="0"/>
          <w:imprint w:val="0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-SA"/>
        </w:rPr>
        <w:t>二</w:t>
      </w:r>
      <w:r>
        <w:rPr>
          <w:rFonts w:hint="eastAsia" w:ascii="方正楷体简体" w:hAnsi="方正楷体简体" w:eastAsia="方正楷体简体" w:cs="方正楷体简体"/>
          <w:outline w:val="0"/>
          <w:shadow w:val="0"/>
          <w:emboss w:val="0"/>
          <w:imprint w:val="0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zh-CN" w:eastAsia="zh-CN" w:bidi="ar-SA"/>
        </w:rPr>
        <w:t>）</w:t>
      </w:r>
      <w:r>
        <w:rPr>
          <w:rFonts w:hint="eastAsia" w:ascii="方正楷体简体" w:hAnsi="方正楷体简体" w:eastAsia="方正楷体简体" w:cs="方正楷体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-SA"/>
        </w:rPr>
        <w:t>严格落实大气污染防治措施。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该项目施工期产生的废气主要为施工机械及运输车辆尾气、施工作业区开挖、填筑、装卸产生的扬尘。通过在施工场地、便道洒水降尘，运输车辆限速行驶及加盖篷布，做好施工机械、车辆保养维修，严格执行国家有关汽车尾气污染物排放标准，临时堆场、物料堆场采取遮盖措施、合理堆存，确保无组织排放粉尘、扬尘须满足《大气污染物综合排放标准》（GB16297-1996）表2无组织排放浓度限值。</w:t>
      </w:r>
    </w:p>
    <w:p w14:paraId="7B47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/>
          <w:kern w:val="0"/>
          <w:sz w:val="32"/>
          <w:szCs w:val="32"/>
        </w:rPr>
        <w:t>（三）严格落实水污染防治措施。</w:t>
      </w:r>
      <w:r>
        <w:rPr>
          <w:rFonts w:ascii="Times New Roman" w:hAnsi="Times New Roman" w:eastAsia="方正仿宋简体" w:cs="Times New Roman"/>
          <w:sz w:val="32"/>
          <w:szCs w:val="32"/>
        </w:rPr>
        <w:t>该项目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施工期</w:t>
      </w:r>
      <w:r>
        <w:rPr>
          <w:rFonts w:ascii="Times New Roman" w:hAnsi="Times New Roman" w:eastAsia="方正仿宋简体" w:cs="Times New Roman"/>
          <w:sz w:val="32"/>
          <w:szCs w:val="32"/>
        </w:rPr>
        <w:t>产生的废水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为设备清洗</w:t>
      </w:r>
      <w:r>
        <w:rPr>
          <w:rFonts w:ascii="Times New Roman" w:hAnsi="Times New Roman" w:eastAsia="方正仿宋简体" w:cs="Times New Roman"/>
          <w:sz w:val="32"/>
          <w:szCs w:val="32"/>
        </w:rPr>
        <w:t>废水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和生活污水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设备清洗</w:t>
      </w:r>
      <w:r>
        <w:rPr>
          <w:rFonts w:ascii="Times New Roman" w:hAnsi="Times New Roman" w:eastAsia="方正仿宋简体" w:cs="Times New Roman"/>
          <w:sz w:val="32"/>
          <w:szCs w:val="32"/>
        </w:rPr>
        <w:t>废水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经项目</w:t>
      </w:r>
      <w:r>
        <w:rPr>
          <w:rFonts w:hint="eastAsia" w:ascii="宋体" w:hAnsi="宋体" w:eastAsia="方正仿宋简体" w:cs="方正仿宋简体"/>
          <w:outline w:val="0"/>
          <w:shadow w:val="0"/>
          <w:emboss w:val="0"/>
          <w:imprint w:val="0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修建的临时沉淀池沉淀后用于施工区洒水降尘；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生活污水依托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项目周边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现有污水处理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设施处理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7C77B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楷体简体"/>
          <w:kern w:val="0"/>
          <w:sz w:val="32"/>
          <w:szCs w:val="32"/>
        </w:rPr>
        <w:t>（四）严格落实噪声污染防治措施。</w:t>
      </w:r>
      <w:r>
        <w:rPr>
          <w:rFonts w:ascii="Times New Roman" w:hAnsi="Times New Roman" w:eastAsia="方正仿宋简体" w:cs="Times New Roman"/>
          <w:sz w:val="32"/>
          <w:szCs w:val="32"/>
        </w:rPr>
        <w:t>该项目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施工期</w:t>
      </w:r>
      <w:r>
        <w:rPr>
          <w:rFonts w:ascii="Times New Roman" w:hAnsi="Times New Roman" w:eastAsia="方正仿宋简体" w:cs="Times New Roman"/>
          <w:sz w:val="32"/>
          <w:szCs w:val="32"/>
        </w:rPr>
        <w:t>产生的噪声主要为挖掘机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方正仿宋简体" w:cs="Times New Roman"/>
          <w:sz w:val="32"/>
          <w:szCs w:val="32"/>
        </w:rPr>
        <w:t>推土机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振动碾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简体" w:cs="Times New Roman"/>
          <w:sz w:val="32"/>
          <w:szCs w:val="32"/>
        </w:rPr>
        <w:t>各种施工机械设备单机噪声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bookmarkStart w:id="1" w:name="_Toc25022"/>
      <w:bookmarkStart w:id="2" w:name="_Toc21872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选用低噪声机械，控制施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工区内车速，严格控制施工时间</w:t>
      </w:r>
      <w:bookmarkEnd w:id="1"/>
      <w:bookmarkEnd w:id="2"/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，加装减振机座、隔音罩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等降噪设施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施工设备的维护和保养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等措施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确保昼、夜间噪声排放均满足《建筑施工噪声排放标准》（GB12523-2025）限值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。项目运营期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泵房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噪声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须满足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《工业企业厂界环境噪声排放标准》（GB12348-2008）中的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类标准。</w:t>
      </w:r>
    </w:p>
    <w:p w14:paraId="275A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outline w:val="0"/>
          <w:shadow w:val="0"/>
          <w:emboss w:val="0"/>
          <w:imprint w:val="0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Times New Roman" w:hAnsi="Times New Roman" w:eastAsia="方正楷体简体"/>
          <w:kern w:val="0"/>
          <w:sz w:val="32"/>
          <w:szCs w:val="32"/>
        </w:rPr>
        <w:t>（五）严格落实固体废物分类处置措施。</w:t>
      </w:r>
      <w:r>
        <w:rPr>
          <w:rFonts w:hint="eastAsia" w:ascii="宋体" w:hAnsi="宋体" w:eastAsia="方正仿宋简体" w:cs="方正仿宋简体"/>
          <w:outline w:val="0"/>
          <w:shadow w:val="0"/>
          <w:emboss w:val="0"/>
          <w:imprint w:val="0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该项目施工期固体废物主要为剩余土方、沉淀池沉渣、建筑垃圾以及生活垃圾。剩余土方及沉淀池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沉渣</w:t>
      </w:r>
      <w:r>
        <w:rPr>
          <w:rFonts w:hint="eastAsia" w:ascii="宋体" w:hAnsi="宋体" w:eastAsia="方正仿宋简体" w:cs="方正仿宋简体"/>
          <w:outline w:val="0"/>
          <w:shadow w:val="0"/>
          <w:emboss w:val="0"/>
          <w:imprint w:val="0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用于项目土地平整，建筑垃圾收集后统一外运</w:t>
      </w:r>
      <w:bookmarkStart w:id="3" w:name="_Toc11149"/>
      <w:bookmarkStart w:id="4" w:name="_Toc6606"/>
      <w:r>
        <w:rPr>
          <w:rFonts w:hint="eastAsia" w:ascii="宋体" w:hAnsi="宋体" w:eastAsia="方正仿宋简体" w:cs="方正仿宋简体"/>
          <w:outline w:val="0"/>
          <w:shadow w:val="0"/>
          <w:emboss w:val="0"/>
          <w:imprint w:val="0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至市政部门指定地点</w:t>
      </w:r>
      <w:bookmarkEnd w:id="3"/>
      <w:bookmarkEnd w:id="4"/>
      <w:r>
        <w:rPr>
          <w:rFonts w:hint="eastAsia" w:ascii="宋体" w:hAnsi="宋体" w:eastAsia="方正仿宋简体" w:cs="方正仿宋简体"/>
          <w:outline w:val="0"/>
          <w:shadow w:val="0"/>
          <w:emboss w:val="0"/>
          <w:imprint w:val="0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，生活垃圾依托施工人员租住村庄现有设施处理。</w:t>
      </w:r>
    </w:p>
    <w:p w14:paraId="63461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vanish w:val="0"/>
          <w:color w:val="auto"/>
          <w:w w:val="10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楷体简体" w:cs="方正楷体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zh-CN" w:eastAsia="zh-CN" w:bidi="ar-SA"/>
        </w:rPr>
        <w:t>（六）</w:t>
      </w:r>
      <w:r>
        <w:rPr>
          <w:rFonts w:hint="eastAsia" w:ascii="方正楷体简体" w:hAnsi="方正楷体简体" w:eastAsia="方正楷体简体" w:cs="方正楷体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zh-CN" w:eastAsia="zh-CN" w:bidi="ar-SA"/>
        </w:rPr>
        <w:t>加强项目环境风险防范。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sz w:val="32"/>
          <w:szCs w:val="32"/>
          <w:highlight w:val="none"/>
          <w:u w:val="none"/>
        </w:rPr>
        <w:t>建立严格的环境风险管理制度，认真落实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sz w:val="32"/>
          <w:szCs w:val="32"/>
          <w:highlight w:val="none"/>
          <w:u w:val="none"/>
        </w:rPr>
        <w:t>报告表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sz w:val="32"/>
          <w:szCs w:val="32"/>
          <w:highlight w:val="none"/>
          <w:u w:val="none"/>
        </w:rPr>
        <w:t>提出的各项风险防范措施；制定相关应急预案，编制《突发环境事件应急预案》报生态环境主管部门备案，确保不发生环境污染事故；做好和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sz w:val="32"/>
          <w:szCs w:val="32"/>
          <w:highlight w:val="none"/>
          <w:u w:val="none"/>
          <w:lang w:eastAsia="zh-CN"/>
        </w:rPr>
        <w:t>阿拉尔市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sz w:val="32"/>
          <w:szCs w:val="32"/>
          <w:highlight w:val="none"/>
          <w:u w:val="none"/>
        </w:rPr>
        <w:t>环境应急预案的衔接，定期开展突发环境事件应急演练，及时对环境应急预案进行完善。</w:t>
      </w:r>
    </w:p>
    <w:p w14:paraId="671F3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方正仿宋简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zh-CN" w:eastAsia="zh-CN" w:bidi="ar-SA"/>
        </w:rPr>
        <w:t>四、</w:t>
      </w:r>
      <w:r>
        <w:rPr>
          <w:rFonts w:ascii="宋体" w:hAnsi="宋体" w:eastAsia="方正仿宋简体"/>
          <w:color w:val="000000"/>
          <w:kern w:val="0"/>
          <w:sz w:val="32"/>
          <w:szCs w:val="32"/>
        </w:rPr>
        <w:t>项目建设必须严格执行配套的环境保护设施与主体工程同时设计、同时施工、同时投产使用的环境保护“三同时”制度。施工招标文件和施工合同招标文件中应明确环保条款和责任，项目竣工后，</w:t>
      </w:r>
      <w:r>
        <w:rPr>
          <w:rFonts w:ascii="宋体" w:hAnsi="宋体" w:eastAsia="方正仿宋简体"/>
          <w:color w:val="000000"/>
          <w:kern w:val="0"/>
          <w:sz w:val="32"/>
          <w:szCs w:val="32"/>
          <w:highlight w:val="none"/>
        </w:rPr>
        <w:t>须按规定程序实施竣工环境保护验收</w:t>
      </w:r>
      <w:r>
        <w:rPr>
          <w:rFonts w:hint="eastAsia" w:ascii="宋体" w:hAnsi="宋体" w:eastAsia="方正仿宋简体"/>
          <w:color w:val="000000"/>
          <w:kern w:val="0"/>
          <w:sz w:val="32"/>
          <w:szCs w:val="32"/>
          <w:highlight w:val="none"/>
          <w:lang w:eastAsia="zh-CN"/>
        </w:rPr>
        <w:t>并</w:t>
      </w:r>
      <w:r>
        <w:rPr>
          <w:rFonts w:ascii="宋体" w:hAnsi="宋体" w:eastAsia="方正仿宋简体"/>
          <w:color w:val="000000"/>
          <w:kern w:val="0"/>
          <w:sz w:val="32"/>
          <w:szCs w:val="32"/>
          <w:highlight w:val="none"/>
        </w:rPr>
        <w:t>公</w:t>
      </w:r>
      <w:r>
        <w:rPr>
          <w:rFonts w:hint="eastAsia" w:ascii="宋体" w:hAnsi="宋体" w:eastAsia="方正仿宋简体"/>
          <w:color w:val="000000"/>
          <w:kern w:val="0"/>
          <w:sz w:val="32"/>
          <w:szCs w:val="32"/>
          <w:highlight w:val="none"/>
        </w:rPr>
        <w:t>示</w:t>
      </w:r>
      <w:r>
        <w:rPr>
          <w:rFonts w:hint="eastAsia" w:ascii="宋体" w:hAnsi="宋体" w:eastAsia="方正仿宋简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088E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zh-CN" w:eastAsia="zh-CN" w:bidi="ar-SA"/>
        </w:rPr>
        <w:t>五、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根据《中华人民共和国环境影响评价法》等相关环保法律法规的规定，若项目性质、规模、地点、采用的防治污染、防止生态破坏的措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施等发生重大变化的，应依法重新报批环评文件。自批准之日起超过5年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方</w:t>
      </w:r>
      <w:r>
        <w:rPr>
          <w:rFonts w:hint="default" w:ascii="Times New Roman" w:hAnsi="Times New Roman" w:eastAsia="方正仿宋简体" w:cs="Times New Roman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决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定该项目开工建设的，其环评文件应当报我局重新审核</w:t>
      </w:r>
      <w:r>
        <w:rPr>
          <w:rFonts w:hint="eastAsia" w:ascii="宋体" w:hAnsi="宋体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05BB6EE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/>
        <w:textAlignment w:val="auto"/>
        <w:rPr>
          <w:rFonts w:ascii="宋体" w:hAnsi="宋体" w:eastAsia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zh-CN"/>
        </w:rPr>
        <w:t>六</w:t>
      </w:r>
      <w:r>
        <w:rPr>
          <w:rFonts w:hint="eastAsia" w:ascii="方正黑体简体" w:hAnsi="方正黑体简体" w:eastAsia="方正黑体简体" w:cs="方正黑体简体"/>
          <w:vanish w:val="0"/>
          <w:color w:val="auto"/>
          <w:w w:val="100"/>
          <w:kern w:val="2"/>
          <w:sz w:val="32"/>
          <w:szCs w:val="32"/>
          <w:highlight w:val="none"/>
          <w:u w:val="none"/>
          <w:lang w:val="zh-CN" w:eastAsia="zh-CN" w:bidi="ar-SA"/>
        </w:rPr>
        <w:t>、</w:t>
      </w:r>
      <w:r>
        <w:rPr>
          <w:rFonts w:hint="eastAsia" w:eastAsia="方正仿宋简体" w:cs="方正仿宋简体"/>
          <w:sz w:val="32"/>
          <w:szCs w:val="32"/>
        </w:rPr>
        <w:t>兵地融合发展库沙新拜产业园积极发挥政府职能</w:t>
      </w:r>
      <w:r>
        <w:rPr>
          <w:rFonts w:hint="eastAsia" w:eastAsia="方正仿宋简体" w:cs="方正仿宋简体"/>
          <w:sz w:val="32"/>
          <w:szCs w:val="32"/>
          <w:lang w:eastAsia="zh-CN"/>
        </w:rPr>
        <w:t>，</w:t>
      </w:r>
      <w:r>
        <w:rPr>
          <w:rFonts w:ascii="宋体" w:hAnsi="宋体" w:eastAsia="方正仿宋_GB2312"/>
          <w:kern w:val="0"/>
          <w:sz w:val="32"/>
          <w:szCs w:val="32"/>
          <w:lang w:val="zh-CN"/>
        </w:rPr>
        <w:t>做好该项目环境保护管理工作</w:t>
      </w:r>
      <w:r>
        <w:rPr>
          <w:rFonts w:hint="eastAsia" w:ascii="宋体" w:hAnsi="宋体" w:eastAsia="方正仿宋_GB2312"/>
          <w:kern w:val="0"/>
          <w:sz w:val="32"/>
          <w:szCs w:val="32"/>
          <w:lang w:val="zh-CN"/>
        </w:rPr>
        <w:t>，</w:t>
      </w:r>
      <w:r>
        <w:rPr>
          <w:rFonts w:ascii="宋体" w:hAnsi="宋体" w:eastAsia="方正仿宋简体"/>
          <w:kern w:val="0"/>
          <w:sz w:val="32"/>
          <w:szCs w:val="32"/>
          <w:lang w:val="zh-CN"/>
        </w:rPr>
        <w:t>师市生态环境保护综合行政执法支队做好该项目的抽查</w:t>
      </w:r>
      <w:r>
        <w:rPr>
          <w:rFonts w:hint="eastAsia" w:ascii="宋体" w:hAnsi="宋体" w:eastAsia="方正仿宋简体"/>
          <w:kern w:val="0"/>
          <w:sz w:val="32"/>
          <w:szCs w:val="32"/>
          <w:lang w:val="en-US" w:eastAsia="zh-CN"/>
        </w:rPr>
        <w:t>及</w:t>
      </w:r>
      <w:r>
        <w:rPr>
          <w:rFonts w:ascii="宋体" w:hAnsi="宋体" w:eastAsia="方正仿宋简体"/>
          <w:kern w:val="0"/>
          <w:sz w:val="32"/>
          <w:szCs w:val="32"/>
          <w:lang w:val="zh-CN"/>
        </w:rPr>
        <w:t>日常监督管理工作</w:t>
      </w:r>
      <w:r>
        <w:rPr>
          <w:rFonts w:ascii="宋体" w:hAnsi="宋体" w:eastAsia="方正仿宋简体"/>
          <w:kern w:val="0"/>
          <w:sz w:val="32"/>
          <w:szCs w:val="32"/>
        </w:rPr>
        <w:t>。</w:t>
      </w:r>
    </w:p>
    <w:p w14:paraId="141232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/>
        <w:textAlignment w:val="auto"/>
        <w:rPr>
          <w:rFonts w:ascii="宋体" w:hAnsi="宋体" w:eastAsia="方正仿宋简体"/>
          <w:kern w:val="0"/>
          <w:sz w:val="30"/>
          <w:szCs w:val="30"/>
        </w:rPr>
      </w:pPr>
      <w:r>
        <w:rPr>
          <w:rFonts w:ascii="宋体" w:hAnsi="宋体" w:eastAsia="方正仿宋简体"/>
          <w:kern w:val="0"/>
          <w:sz w:val="32"/>
          <w:szCs w:val="32"/>
        </w:rPr>
        <w:t>如你单位对本审批决定有不同意见，可在接到本决定书之日起六十日内向</w:t>
      </w:r>
      <w:r>
        <w:rPr>
          <w:rFonts w:ascii="宋体" w:hAnsi="宋体" w:eastAsia="方正仿宋简体"/>
          <w:kern w:val="0"/>
          <w:sz w:val="30"/>
          <w:szCs w:val="30"/>
        </w:rPr>
        <w:t>阿拉尔市人民政府申请行政复议，也可在六个月内依法向阿拉尔垦区人民法院起诉。</w:t>
      </w:r>
    </w:p>
    <w:p w14:paraId="3995CC89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</w:p>
    <w:p w14:paraId="70CA674A"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jc w:val="both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</w:p>
    <w:p w14:paraId="28AD55DE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960" w:firstLineChars="300"/>
        <w:jc w:val="center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第一师阿拉尔市生态环境局</w:t>
      </w:r>
    </w:p>
    <w:p w14:paraId="7406E3D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5120" w:firstLineChars="1600"/>
        <w:jc w:val="both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202</w:t>
      </w: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18</w:t>
      </w:r>
      <w:r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  <w:t>日</w:t>
      </w:r>
    </w:p>
    <w:p w14:paraId="656B37F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5120" w:firstLineChars="1600"/>
        <w:jc w:val="both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</w:p>
    <w:p w14:paraId="11B54FDE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5120" w:firstLineChars="1600"/>
        <w:jc w:val="both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</w:p>
    <w:p w14:paraId="20DAB7E2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5120" w:firstLineChars="1600"/>
        <w:jc w:val="both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  <w:bookmarkStart w:id="5" w:name="_GoBack"/>
      <w:bookmarkEnd w:id="5"/>
    </w:p>
    <w:p w14:paraId="03013FA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5120" w:firstLineChars="1600"/>
        <w:jc w:val="both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</w:p>
    <w:p w14:paraId="2101561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jc w:val="both"/>
        <w:textAlignment w:val="auto"/>
        <w:rPr>
          <w:rFonts w:hint="eastAsia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</w:rPr>
      </w:pPr>
    </w:p>
    <w:p w14:paraId="78BE661E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简体" w:cs="方正仿宋简体"/>
          <w:vanish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68B05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840" w:right="0" w:rightChars="0" w:hanging="840" w:hangingChars="3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67310</wp:posOffset>
                </wp:positionV>
                <wp:extent cx="5802630" cy="0"/>
                <wp:effectExtent l="0" t="9525" r="1270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5.3pt;height:0pt;width:456.9pt;z-index:251659264;mso-width-relative:page;mso-height-relative:page;" filled="f" stroked="t" coordsize="21600,21600" o:gfxdata="UEsDBAoAAAAAAIdO4kAAAAAAAAAAAAAAAAAEAAAAZHJzL1BLAwQUAAAACACHTuJAcCoI9NYAAAAJ&#10;AQAADwAAAGRycy9kb3ducmV2LnhtbE2PQU/DMAyF70j8h8hI3LakE5SuNJ3EJC67USbY0WuytqJx&#10;qibr1n+PEQc4WfZ7ev5esbm6Xkx2DJ0nDclSgbBUe9NRo2H//rrIQISIZLD3ZDXMNsCmvL0pMDf+&#10;Qm92qmIjOIRCjhraGIdcylC31mFY+sESayc/Ooy8jo00I1443PVypVQqHXbEH1oc7La19Vd1dpzy&#10;+Jm97DDbz3NfHdYP24/dRE7r+7tEPYOI9hr/zPCDz+hQMtPRn8kE0WtYJGnKVhYUTzZk66cViOPv&#10;QZaF/N+g/AZQSwMEFAAAAAgAh07iQF5pMUfxAQAA5wMAAA4AAABkcnMvZTJvRG9jLnhtbK1TS44T&#10;MRDdI3EHy3vSPUETDa10ZjFh2CCIBBygYrvTlvyTy5NOLsEFkNjBiiV7bsNwDMruTJjPJgt64a6y&#10;q17Vey7PL3fWsK2KqL1r+dmk5kw54aV2m5Z/+nj94oIzTOAkGO9Uy/cK+eXi+bP5EBo19b03UkVG&#10;IA6bIbS8Tyk0VYWiVxZw4oNydNj5aCGRGzeVjDAQujXVtK5n1eCjDNELhUi7y/GQHxDjKYC+67RQ&#10;Sy9urHJpRI3KQCJK2OuAfFG67Tol0vuuQ5WYaTkxTWWlImSv81ot5tBsIoRei0MLcEoLjzhZ0I6K&#10;HqGWkIDdRP0EymoRPfouTYS31UikKEIszupH2nzoIajChaTGcBQd/x+seLddRaZly2ecObB04bdf&#10;fv7+/O3Pr6+03v74zmZZpCFgQ7FXbhUPHoZVzIx3XbT5T1zYrgi7PwqrdokJ2jy/qKezl6S5uDur&#10;/iWGiOmN8pZlo+VGu8wZGti+xUTFKPQuJG8bxwaa21f1ecYDmsCObp5MG4gFuk1JRm+0vNbG5BSM&#10;m/WViWwLeQrKlzkR8IOwXGUJ2I9x5Wicj16BfO0kS/tA+jh6Fjz3YJXkzCh6RdkiQGgSaHNKJJU2&#10;LieoMqMHolnkUdZsrb3cF7Wr7NH9l44Ps5oH7L5P9v33ufg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CoI9NYAAAAJAQAADwAAAAAAAAABACAAAAAiAAAAZHJzL2Rvd25yZXYueG1sUEsBAhQAFAAA&#10;AAgAh07iQF5pMUfxAQAA5wMAAA4AAAAAAAAAAQAgAAAAJ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抄送：兵地融合发展库沙新拜产业园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pacing w:val="-11"/>
          <w:sz w:val="28"/>
          <w:szCs w:val="28"/>
          <w:lang w:val="en-US" w:eastAsia="zh-CN"/>
        </w:rPr>
        <w:t>生态环境保护综合行政执法支队，阿克苏地区新地矿产资源开发有限责任公司</w:t>
      </w:r>
    </w:p>
    <w:p w14:paraId="20C0B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375285</wp:posOffset>
                </wp:positionV>
                <wp:extent cx="5802630" cy="0"/>
                <wp:effectExtent l="0" t="9525" r="1270" b="158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29.55pt;height:0pt;width:456.9pt;z-index:251660288;mso-width-relative:page;mso-height-relative:page;" filled="f" stroked="t" coordsize="21600,21600" o:gfxdata="UEsDBAoAAAAAAIdO4kAAAAAAAAAAAAAAAAAEAAAAZHJzL1BLAwQUAAAACACHTuJAODoZZdYAAAAI&#10;AQAADwAAAGRycy9kb3ducmV2LnhtbE2PwU7DMAyG70i8Q2QkbltSoKMtTScxictulAl29JqsrUic&#10;qsm69e0J4sCO9v/r8+dyfbGGTXr0vSMJyVIA09Q41VMrYffxtsiA+YCk0DjSEmbtYV3d3pRYKHem&#10;dz3VoWURQr5ACV0IQ8G5bzpt0S/doClmRzdaDHEcW65GPEe4NfxBiBW32FO80OGgN51uvuuTjZT0&#10;K3vdYrabZ1Pv86fN53YiK+X9XSJegAV9Cf9l+NWP6lBFp4M7kfLMSFg8p7EpIc0TYDHPxeoR2OFv&#10;wauSXz9Q/QBQSwMEFAAAAAgAh07iQPJIL/PxAQAA5wMAAA4AAABkcnMvZTJvRG9jLnhtbK1TS44T&#10;MRDdI3EHy3vSPUEzCq10ZjFh2CCIBBygYrvTlvyTy5NOLsEFkNjBiiV7bsNwDMruTJjPJgt64S67&#10;yq/qvSrPL3fWsK2KqL1r+dmk5kw54aV2m5Z/+nj9YsYZJnASjHeq5XuF/HLx/Nl8CI2a+t4bqSIj&#10;EIfNEFrepxSaqkLRKws48UE5cnY+Wki0jZtKRhgI3ZpqWtcX1eCjDNELhUiny9HJD4jxFEDfdVqo&#10;pRc3Vrk0okZlIBEl7HVAvijVdp0S6X3XoUrMtJyYprJSErLXea0Wc2g2EUKvxaEEOKWER5wsaEdJ&#10;j1BLSMBuon4CZbWIHn2XJsLbaiRSFCEWZ/UjbT70EFThQlJjOIqO/w9WvNuuItOy5dR2B5Yafvvl&#10;5+/P3/78+krr7Y/vbJZFGgI2FHvlVvGww7CKmfGuizb/iQvbFWH3R2HVLjFBh+ezenrxkjQXd77q&#10;38UQMb1R3rJstNxolzlDA9u3mCgZhd6F5GPj2EBz+6o+z3hAE9hR58m0gVig25TL6I2W19qYfAXj&#10;Zn1lIttCnoLyZU4E/CAsZ1kC9mNccY3z0SuQr51kaR9IH0fPgucarJKcGUWvKFsECE0CbU6JpNTG&#10;5QuqzOiBaBZ5lDVbay/3Re0q76j/peLDrOYBu78n+/77XP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DoZZdYAAAAIAQAADwAAAAAAAAABACAAAAAiAAAAZHJzL2Rvd25yZXYueG1sUEsBAhQAFAAA&#10;AAgAh07iQPJIL/PxAQAA5wMAAA4AAAAAAAAAAQAgAAAAJ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26035</wp:posOffset>
                </wp:positionV>
                <wp:extent cx="580263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55pt;margin-top:2.05pt;height:0pt;width:456.9pt;z-index:251661312;mso-width-relative:page;mso-height-relative:page;" filled="f" stroked="t" coordsize="21600,21600" o:gfxdata="UEsDBAoAAAAAAIdO4kAAAAAAAAAAAAAAAAAEAAAAZHJzL1BLAwQUAAAACACHTuJAlY4YINQAAAAG&#10;AQAADwAAAGRycy9kb3ducmV2LnhtbE2OzU7DMBCE70i8g7VIXKrWTkEthDg9ALlxoYC4buMliYjX&#10;aez+wNOz9AKn0WhGM1+xOvpe7WmMXWAL2cyAIq6D67ix8PpSTW9AxYTssA9MFr4owqo8Pyswd+HA&#10;z7Rfp0bJCMccLbQpDbnWsW7JY5yFgViyjzB6TGLHRrsRDzLuez03ZqE9diwPLQ5031L9ud55C7F6&#10;o231Pakn5v2qCTTfPjw9orWXF5m5A5XomP7K8Isv6FAK0ybs2EXVW5guM2lauBaR+NYslqA2J6/L&#10;Qv/HL38AUEsDBBQAAAAIAIdO4kBjhrcr8gEAAOYDAAAOAAAAZHJzL2Uyb0RvYy54bWytU81uEzEQ&#10;viPxDpbvZLdBacsqmx4aygVBJOABJrY3a8l/8rjZ5CV4ASRucOLInbehPAZjbxpKueTAHrwz9sw3&#10;830ez6921rCtiqi9a/nZpOZMOeGldpuWf3h/8+ySM0zgJBjvVMv3CvnV4umT+RAaNfW9N1JFRiAO&#10;myG0vE8pNFWFolcWcOKDcnTY+WghkRs3lYwwELo11bSuz6vBRxmiFwqRdpfjIT8gxlMAfddpoZZe&#10;3Frl0ogalYFElLDXAfmidNt1SqS3XYcqMdNyYprKSkXIXue1Wsyh2UQIvRaHFuCUFh5xsqAdFT1C&#10;LSEBu436HyirRfTouzQR3lYjkaIIsTirH2nzroegCheSGsNRdPx/sOLNdhWZli2/4MyBpQu/+/T9&#10;58cvv358pvXu21d2kUUaAjYUe+1W8eBhWMXMeNdFm//Ehe2KsPujsGqXmKDN2WU9PX9Omov7s+pP&#10;YoiYXilvWTZabrTLnKGB7WtMVIxC70PytnFsaPmL2XRGcEAD2NHFk2kDkUC3KbnojZY32picgXGz&#10;vjaRbSEPQfkyJcL9KywXWQL2Y1w5GsejVyBfOsnSPpA8jl4Fzy1YJTkzih5RtggQmgTanBJJpY3L&#10;CaqM6IFn1nhUNVtrL/dF7Cp7dP2l48Oo5vl66JP98Hk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jhgg1AAAAAYBAAAPAAAAAAAAAAEAIAAAACIAAABkcnMvZG93bnJldi54bWxQSwECFAAUAAAA&#10;CACHTuJAY4a3K/IBAADm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第一师阿拉尔市生态环境局           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日印发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48D4E60-0DD7-4F2C-A80E-5634785029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B1EB83-B7DE-48E4-9B27-8349C713B2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06F47CB-B143-4CCF-8E5D-689941FD1A1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A6E70C3-377B-4952-8DA1-BB4B9237C58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17CB947-42FC-4A15-9A1F-88B5BF3DC801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7E1FC3F2-634B-43F4-9F78-664A8E0AAA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6385527-2750-40A6-9E4A-4E249F88D7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814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48CCD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2A8ACAD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48CCD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2A8ACAD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16B8"/>
    <w:rsid w:val="02BF312F"/>
    <w:rsid w:val="02F7554B"/>
    <w:rsid w:val="07030606"/>
    <w:rsid w:val="075F44E8"/>
    <w:rsid w:val="07EE45EE"/>
    <w:rsid w:val="09DF62A1"/>
    <w:rsid w:val="110A069A"/>
    <w:rsid w:val="128F4230"/>
    <w:rsid w:val="13AC139E"/>
    <w:rsid w:val="13F478EA"/>
    <w:rsid w:val="147E2851"/>
    <w:rsid w:val="176D73C9"/>
    <w:rsid w:val="1D295B40"/>
    <w:rsid w:val="1E6F4B1D"/>
    <w:rsid w:val="1EFC49CA"/>
    <w:rsid w:val="22190F74"/>
    <w:rsid w:val="247C0C4C"/>
    <w:rsid w:val="256877E8"/>
    <w:rsid w:val="26F417D9"/>
    <w:rsid w:val="2C04077D"/>
    <w:rsid w:val="2D724079"/>
    <w:rsid w:val="30C85944"/>
    <w:rsid w:val="3590474D"/>
    <w:rsid w:val="363D520E"/>
    <w:rsid w:val="3727338F"/>
    <w:rsid w:val="3C1B4660"/>
    <w:rsid w:val="41FF14DF"/>
    <w:rsid w:val="424C7D1B"/>
    <w:rsid w:val="42893FD1"/>
    <w:rsid w:val="43EE526A"/>
    <w:rsid w:val="460C1F8A"/>
    <w:rsid w:val="48C20F90"/>
    <w:rsid w:val="4A760397"/>
    <w:rsid w:val="4D4F33A3"/>
    <w:rsid w:val="521423E2"/>
    <w:rsid w:val="523F1387"/>
    <w:rsid w:val="52D147FD"/>
    <w:rsid w:val="5E82195E"/>
    <w:rsid w:val="600734E4"/>
    <w:rsid w:val="62A00C3C"/>
    <w:rsid w:val="63CC7E2E"/>
    <w:rsid w:val="64F97173"/>
    <w:rsid w:val="66536590"/>
    <w:rsid w:val="6B644886"/>
    <w:rsid w:val="6D93632C"/>
    <w:rsid w:val="6DD94CD1"/>
    <w:rsid w:val="6E1B70E0"/>
    <w:rsid w:val="73F845F9"/>
    <w:rsid w:val="74085625"/>
    <w:rsid w:val="78EB3A5F"/>
    <w:rsid w:val="79F62B6E"/>
    <w:rsid w:val="7C091817"/>
    <w:rsid w:val="7D0C3D15"/>
    <w:rsid w:val="7D0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  <w:ind w:firstLine="624"/>
    </w:pPr>
    <w:rPr>
      <w:rFonts w:eastAsia="宋体"/>
      <w:sz w:val="28"/>
      <w:szCs w:val="20"/>
    </w:rPr>
  </w:style>
  <w:style w:type="paragraph" w:styleId="3">
    <w:name w:val="Body Text"/>
    <w:basedOn w:val="1"/>
    <w:unhideWhenUsed/>
    <w:qFormat/>
    <w:uiPriority w:val="99"/>
    <w:pPr>
      <w:ind w:firstLine="1044"/>
    </w:pPr>
    <w:rPr>
      <w:rFonts w:ascii="Times New Roman" w:hAnsi="Times New Roman" w:eastAsia="仿宋_GB2312"/>
      <w:kern w:val="0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qFormat/>
    <w:uiPriority w:val="1"/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内"/>
    <w:basedOn w:val="1"/>
    <w:qFormat/>
    <w:uiPriority w:val="0"/>
    <w:pPr>
      <w:widowControl/>
      <w:adjustRightInd w:val="0"/>
      <w:snapToGrid w:val="0"/>
      <w:spacing w:after="200" w:line="360" w:lineRule="exact"/>
      <w:jc w:val="center"/>
    </w:pPr>
    <w:rPr>
      <w:rFonts w:eastAsia="微软雅黑"/>
      <w:snapToGrid w:val="0"/>
      <w:kern w:val="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1798</Words>
  <Characters>1922</Characters>
  <Lines>0</Lines>
  <Paragraphs>0</Paragraphs>
  <TotalTime>2</TotalTime>
  <ScaleCrop>false</ScaleCrop>
  <LinksUpToDate>false</LinksUpToDate>
  <CharactersWithSpaces>1957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2025-07-22T09:27:00Z</dcterms:created>
  <dc:creator>hp</dc:creator>
  <cp:lastModifiedBy></cp:lastModifiedBy>
  <cp:lastPrinted>2025-09-09T10:39:00Z</cp:lastPrinted>
  <dcterms:modified xsi:type="dcterms:W3CDTF">2026-03-25T04:22:03Z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eyJoZGlkIjoiZjEzODdhZDFmYzk5ODE2MmE3OTk4OTBkMjc2NjcxZTIiLCJ1c2VySWQiOiI2NDkyMTQ2MzcifQ==</vt:lpwstr>
  </property>
  <property fmtid="{D5CDD505-2E9C-101B-9397-08002B2CF9AE}" pid="4" name="ICV">
    <vt:lpwstr>8502DD5F38A244948F8771C178AC882D_13</vt:lpwstr>
  </property>
</Properties>
</file>