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1.2 娱乐场所</w:t>
      </w:r>
      <w:r>
        <w:rPr>
          <w:rFonts w:hint="eastAsia" w:ascii="方正小标宋简体" w:hAnsi="方正小标宋简体" w:eastAsia="方正小标宋简体" w:cs="方正小标宋简体"/>
          <w:color w:val="auto"/>
          <w:sz w:val="44"/>
          <w:szCs w:val="44"/>
          <w:highlight w:val="none"/>
          <w:lang w:val="en-US" w:eastAsia="zh-CN"/>
        </w:rPr>
        <w:t>检查规范</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一、检查范围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娱乐场所是指以营利为目的，并向公众开放、消费者自娱自乐的歌舞、游艺等场所。歌舞娱乐场所是指提供伴奏音乐、歌曲点播服务或者提供舞蹈娱乐、跳舞场地服务的经营场所；游艺娱乐场所是指通过游戏游艺设备提供游戏游艺服务的经营场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黑体" w:hAnsi="黑体" w:eastAsia="黑体" w:cs="黑体"/>
          <w:b w:val="0"/>
          <w:bCs w:val="0"/>
          <w:color w:val="auto"/>
          <w:sz w:val="32"/>
          <w:szCs w:val="32"/>
          <w:highlight w:val="none"/>
          <w:lang w:val="en-US" w:eastAsia="zh-CN"/>
        </w:rPr>
      </w:pPr>
      <w:r>
        <w:rPr>
          <w:rFonts w:hint="default" w:ascii="黑体" w:hAnsi="黑体" w:eastAsia="黑体" w:cs="黑体"/>
          <w:b w:val="0"/>
          <w:bCs w:val="0"/>
          <w:color w:val="auto"/>
          <w:sz w:val="32"/>
          <w:szCs w:val="32"/>
          <w:highlight w:val="none"/>
          <w:lang w:val="en-US" w:eastAsia="zh-CN"/>
        </w:rPr>
        <w:t>二、检查</w:t>
      </w:r>
      <w:r>
        <w:rPr>
          <w:rFonts w:hint="eastAsia" w:ascii="黑体" w:hAnsi="黑体" w:eastAsia="黑体" w:cs="黑体"/>
          <w:b w:val="0"/>
          <w:bCs w:val="0"/>
          <w:color w:val="auto"/>
          <w:sz w:val="32"/>
          <w:szCs w:val="32"/>
          <w:highlight w:val="none"/>
          <w:lang w:val="en-US" w:eastAsia="zh-CN"/>
        </w:rPr>
        <w:t>的</w:t>
      </w:r>
      <w:r>
        <w:rPr>
          <w:rFonts w:hint="default" w:ascii="黑体" w:hAnsi="黑体" w:eastAsia="黑体" w:cs="黑体"/>
          <w:b w:val="0"/>
          <w:bCs w:val="0"/>
          <w:color w:val="auto"/>
          <w:sz w:val="32"/>
          <w:szCs w:val="32"/>
          <w:highlight w:val="none"/>
          <w:lang w:val="en-US" w:eastAsia="zh-CN"/>
        </w:rPr>
        <w:t>依据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《中华人民共和国反恐怖主义法》（2018年4月27日中华人民共和国主席令第六号公布）。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《娱乐场所管理条例》（2006年1月29日国务院令第458号公布。根据2016年2月6日《国务院关于修改部分行政法规的决定》第1次修订。根据2020年11月29日《国务院关于修改和废止部分行政法规的决定》第2次修订）</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《娱乐场所治安管理办法》（2008年4月21日公安部部长办公会通过）</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《娱乐场所管理办法》</w:t>
      </w:r>
      <w:r>
        <w:rPr>
          <w:rFonts w:hint="default" w:ascii="Times New Roman" w:hAnsi="Times New Roman" w:eastAsia="仿宋_GB2312" w:cs="Times New Roman"/>
          <w:color w:val="auto"/>
          <w:sz w:val="32"/>
          <w:szCs w:val="32"/>
          <w:highlight w:val="none"/>
          <w:lang w:val="en-US" w:eastAsia="zh-CN"/>
        </w:rPr>
        <w:t>（2013年2月4日文化部令第55号发布 根据2017年12月15日《文化部关于废止和修改部分部门规章的决定》第一次修订 根据2022年5月13日《文化和旅游部关于修改〈娱乐场所管理办法〉的决定》第二次修订）。</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《新疆公安派出所业务工作规范（试行）》</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黑体" w:hAnsi="黑体" w:eastAsia="黑体" w:cs="黑体"/>
          <w:b w:val="0"/>
          <w:bCs w:val="0"/>
          <w:color w:val="auto"/>
          <w:sz w:val="32"/>
          <w:szCs w:val="32"/>
          <w:highlight w:val="none"/>
          <w:lang w:val="en-US" w:eastAsia="zh-CN"/>
        </w:rPr>
      </w:pPr>
      <w:r>
        <w:rPr>
          <w:rFonts w:hint="default" w:ascii="黑体" w:hAnsi="黑体" w:eastAsia="黑体" w:cs="黑体"/>
          <w:b w:val="0"/>
          <w:bCs w:val="0"/>
          <w:color w:val="auto"/>
          <w:sz w:val="32"/>
          <w:szCs w:val="32"/>
          <w:highlight w:val="none"/>
          <w:lang w:val="en-US" w:eastAsia="zh-CN"/>
        </w:rPr>
        <w:t>三、检查标准及方法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每月对娱乐场所治安检查不少于1次</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（一）证照及备案情况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是否</w:t>
      </w:r>
      <w:r>
        <w:rPr>
          <w:rFonts w:hint="default" w:ascii="Times New Roman" w:hAnsi="Times New Roman" w:eastAsia="仿宋_GB2312" w:cs="Times New Roman"/>
          <w:color w:val="auto"/>
          <w:sz w:val="32"/>
          <w:szCs w:val="32"/>
          <w:highlight w:val="none"/>
          <w:lang w:val="en-US" w:eastAsia="zh-CN"/>
        </w:rPr>
        <w:t>具备工商</w:t>
      </w:r>
      <w:r>
        <w:rPr>
          <w:rFonts w:hint="default" w:ascii="Times New Roman" w:hAnsi="Times New Roman" w:eastAsia="仿宋_GB2312" w:cs="Times New Roman"/>
          <w:color w:val="auto"/>
          <w:sz w:val="32"/>
          <w:szCs w:val="32"/>
          <w:highlight w:val="none"/>
          <w:lang w:val="en-US" w:eastAsia="zh-CN"/>
        </w:rPr>
        <w:t>部门</w:t>
      </w:r>
      <w:r>
        <w:rPr>
          <w:rFonts w:hint="default" w:ascii="Times New Roman" w:hAnsi="Times New Roman" w:eastAsia="仿宋_GB2312" w:cs="Times New Roman"/>
          <w:color w:val="auto"/>
          <w:sz w:val="32"/>
          <w:szCs w:val="32"/>
          <w:highlight w:val="none"/>
          <w:lang w:val="en-US" w:eastAsia="zh-CN"/>
        </w:rPr>
        <w:t>、文化</w:t>
      </w:r>
      <w:r>
        <w:rPr>
          <w:rFonts w:hint="default" w:ascii="Times New Roman" w:hAnsi="Times New Roman" w:eastAsia="仿宋_GB2312" w:cs="Times New Roman"/>
          <w:color w:val="auto"/>
          <w:sz w:val="32"/>
          <w:szCs w:val="32"/>
          <w:highlight w:val="none"/>
          <w:lang w:val="en-US" w:eastAsia="zh-CN"/>
        </w:rPr>
        <w:t>和旅游</w:t>
      </w:r>
      <w:r>
        <w:rPr>
          <w:rFonts w:hint="default" w:ascii="Times New Roman" w:hAnsi="Times New Roman" w:eastAsia="仿宋_GB2312" w:cs="Times New Roman"/>
          <w:color w:val="auto"/>
          <w:sz w:val="32"/>
          <w:szCs w:val="32"/>
          <w:highlight w:val="none"/>
          <w:lang w:val="en-US" w:eastAsia="zh-CN"/>
        </w:rPr>
        <w:t>部门核发的有效的《营业执照》、《娱乐经营许可证》</w:t>
      </w:r>
      <w:r>
        <w:rPr>
          <w:rFonts w:hint="default" w:ascii="Times New Roman" w:hAnsi="Times New Roman" w:eastAsia="仿宋_GB2312" w:cs="Times New Roman"/>
          <w:color w:val="auto"/>
          <w:sz w:val="32"/>
          <w:szCs w:val="32"/>
          <w:highlight w:val="none"/>
          <w:lang w:val="en-US" w:eastAsia="zh-CN"/>
        </w:rPr>
        <w:t>，是否向</w:t>
      </w:r>
      <w:r>
        <w:rPr>
          <w:rFonts w:hint="default" w:ascii="Times New Roman" w:hAnsi="Times New Roman" w:eastAsia="仿宋_GB2312" w:cs="Times New Roman"/>
          <w:color w:val="auto"/>
          <w:sz w:val="32"/>
          <w:szCs w:val="32"/>
          <w:highlight w:val="none"/>
          <w:lang w:val="en-US" w:eastAsia="zh-CN"/>
        </w:rPr>
        <w:t>公安机关备案</w:t>
      </w:r>
      <w:r>
        <w:rPr>
          <w:rFonts w:hint="default" w:ascii="Times New Roman" w:hAnsi="Times New Roman" w:eastAsia="仿宋_GB2312" w:cs="Times New Roman"/>
          <w:color w:val="auto"/>
          <w:sz w:val="32"/>
          <w:szCs w:val="32"/>
          <w:highlight w:val="none"/>
          <w:lang w:val="en-US" w:eastAsia="zh-CN"/>
        </w:rPr>
        <w:t>，备案信息与实际是否一致</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检查方法：</w:t>
      </w:r>
      <w:r>
        <w:rPr>
          <w:rFonts w:hint="default" w:ascii="Times New Roman" w:hAnsi="Times New Roman" w:eastAsia="仿宋_GB2312" w:cs="Times New Roman"/>
          <w:color w:val="auto"/>
          <w:sz w:val="32"/>
          <w:szCs w:val="32"/>
          <w:highlight w:val="none"/>
          <w:lang w:val="en-US" w:eastAsia="zh-CN"/>
        </w:rPr>
        <w:t>通过实地</w:t>
      </w:r>
      <w:r>
        <w:rPr>
          <w:rFonts w:hint="default" w:ascii="Times New Roman" w:hAnsi="Times New Roman" w:eastAsia="仿宋_GB2312" w:cs="Times New Roman"/>
          <w:color w:val="auto"/>
          <w:sz w:val="32"/>
          <w:szCs w:val="32"/>
          <w:highlight w:val="none"/>
          <w:lang w:val="en-US" w:eastAsia="zh-CN"/>
        </w:rPr>
        <w:t>查看</w:t>
      </w:r>
      <w:r>
        <w:rPr>
          <w:rFonts w:hint="default" w:ascii="Times New Roman" w:hAnsi="Times New Roman" w:eastAsia="仿宋_GB2312" w:cs="Times New Roman"/>
          <w:color w:val="auto"/>
          <w:sz w:val="32"/>
          <w:szCs w:val="32"/>
          <w:highlight w:val="none"/>
          <w:lang w:val="en-US" w:eastAsia="zh-CN"/>
        </w:rPr>
        <w:t>和娱乐业平台查询的方式检查</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检查标准：</w:t>
      </w:r>
      <w:r>
        <w:rPr>
          <w:rFonts w:hint="default" w:ascii="Times New Roman" w:hAnsi="Times New Roman" w:eastAsia="仿宋_GB2312" w:cs="Times New Roman"/>
          <w:color w:val="auto"/>
          <w:sz w:val="32"/>
          <w:szCs w:val="32"/>
          <w:highlight w:val="none"/>
          <w:lang w:val="en-US" w:eastAsia="zh-CN"/>
        </w:rPr>
        <w:t>娱乐场所申请从事娱乐场所经营活动，应当向所在地县级人民政府文化主管部门提出申请；外商投资的娱乐场所申请从事娱乐场所经营活动，应当向自治区人民政府文化主管部门提出申请；擅自从事娱乐场所经营活动的，由文化主管部门依法予以取缔；公安部门在查处治安、刑事案件时，发现擅自从事娱乐场所经营活动的，应当依法予以取缔；以欺骗等不正当手段取得娱乐经营许可证的，由原发证机关撤销娱乐经营许可证；娱乐场所依法取得营业执照和相关批准文件、许可证后，应当在15日内向所在地县级公安部门备案。（可向治安大队查询备案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检查依据：</w:t>
      </w:r>
      <w:r>
        <w:rPr>
          <w:rFonts w:hint="default" w:ascii="Times New Roman" w:hAnsi="Times New Roman" w:eastAsia="仿宋_GB2312" w:cs="Times New Roman"/>
          <w:color w:val="auto"/>
          <w:sz w:val="32"/>
          <w:szCs w:val="32"/>
          <w:highlight w:val="none"/>
          <w:lang w:val="en-US" w:eastAsia="zh-CN"/>
        </w:rPr>
        <w:t>《娱乐场所管理条例》第九条</w:t>
      </w:r>
      <w:r>
        <w:rPr>
          <w:rFonts w:hint="default" w:ascii="Times New Roman" w:hAnsi="Times New Roman" w:eastAsia="仿宋_GB2312" w:cs="Times New Roman"/>
          <w:color w:val="auto"/>
          <w:sz w:val="32"/>
          <w:szCs w:val="32"/>
          <w:highlight w:val="none"/>
          <w:lang w:val="en-US" w:eastAsia="zh-CN"/>
        </w:rPr>
        <w:t>、第十一条、第四十一条、第四十二条、第四十七条。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处理措施：</w:t>
      </w:r>
      <w:r>
        <w:rPr>
          <w:rFonts w:hint="default" w:ascii="Times New Roman" w:hAnsi="Times New Roman" w:eastAsia="仿宋_GB2312" w:cs="Times New Roman"/>
          <w:color w:val="auto"/>
          <w:sz w:val="32"/>
          <w:szCs w:val="32"/>
          <w:highlight w:val="none"/>
          <w:lang w:val="en-US" w:eastAsia="zh-CN"/>
        </w:rPr>
        <w:t>发现</w:t>
      </w:r>
      <w:r>
        <w:rPr>
          <w:rFonts w:hint="default" w:ascii="Times New Roman" w:hAnsi="Times New Roman" w:eastAsia="仿宋_GB2312" w:cs="Times New Roman"/>
          <w:color w:val="auto"/>
          <w:sz w:val="32"/>
          <w:szCs w:val="32"/>
          <w:highlight w:val="none"/>
          <w:lang w:val="en-US" w:eastAsia="zh-CN"/>
        </w:rPr>
        <w:t>擅自从事娱乐场所经营活动的，</w:t>
      </w:r>
      <w:r>
        <w:rPr>
          <w:rFonts w:hint="default" w:ascii="Times New Roman" w:hAnsi="Times New Roman" w:eastAsia="仿宋_GB2312" w:cs="Times New Roman"/>
          <w:color w:val="auto"/>
          <w:sz w:val="32"/>
          <w:szCs w:val="32"/>
          <w:highlight w:val="none"/>
          <w:lang w:val="en-US" w:eastAsia="zh-CN"/>
        </w:rPr>
        <w:t>向</w:t>
      </w:r>
      <w:r>
        <w:rPr>
          <w:rFonts w:hint="default" w:ascii="Times New Roman" w:hAnsi="Times New Roman" w:eastAsia="仿宋_GB2312" w:cs="Times New Roman"/>
          <w:color w:val="auto"/>
          <w:sz w:val="32"/>
          <w:szCs w:val="32"/>
          <w:highlight w:val="none"/>
          <w:lang w:val="en-US" w:eastAsia="zh-CN"/>
        </w:rPr>
        <w:t>文化</w:t>
      </w:r>
      <w:r>
        <w:rPr>
          <w:rFonts w:hint="default" w:ascii="Times New Roman" w:hAnsi="Times New Roman" w:eastAsia="仿宋_GB2312" w:cs="Times New Roman"/>
          <w:color w:val="auto"/>
          <w:sz w:val="32"/>
          <w:szCs w:val="32"/>
          <w:highlight w:val="none"/>
          <w:lang w:val="en-US" w:eastAsia="zh-CN"/>
        </w:rPr>
        <w:t>和旅游</w:t>
      </w:r>
      <w:r>
        <w:rPr>
          <w:rFonts w:hint="default" w:ascii="Times New Roman" w:hAnsi="Times New Roman" w:eastAsia="仿宋_GB2312" w:cs="Times New Roman"/>
          <w:color w:val="auto"/>
          <w:sz w:val="32"/>
          <w:szCs w:val="32"/>
          <w:highlight w:val="none"/>
          <w:lang w:val="en-US" w:eastAsia="zh-CN"/>
        </w:rPr>
        <w:t>部门</w:t>
      </w:r>
      <w:r>
        <w:rPr>
          <w:rFonts w:hint="default" w:ascii="Times New Roman" w:hAnsi="Times New Roman" w:eastAsia="仿宋_GB2312" w:cs="Times New Roman"/>
          <w:color w:val="auto"/>
          <w:sz w:val="32"/>
          <w:szCs w:val="32"/>
          <w:highlight w:val="none"/>
          <w:lang w:val="en-US" w:eastAsia="zh-CN"/>
        </w:rPr>
        <w:t>发《公安提示函》，建议</w:t>
      </w:r>
      <w:r>
        <w:rPr>
          <w:rFonts w:hint="default" w:ascii="Times New Roman" w:hAnsi="Times New Roman" w:eastAsia="仿宋_GB2312" w:cs="Times New Roman"/>
          <w:color w:val="auto"/>
          <w:sz w:val="32"/>
          <w:szCs w:val="32"/>
          <w:highlight w:val="none"/>
          <w:lang w:val="en-US" w:eastAsia="zh-CN"/>
        </w:rPr>
        <w:t>依法予以取缔；</w:t>
      </w:r>
      <w:r>
        <w:rPr>
          <w:rFonts w:hint="default" w:ascii="Times New Roman" w:hAnsi="Times New Roman" w:eastAsia="仿宋_GB2312" w:cs="Times New Roman"/>
          <w:color w:val="auto"/>
          <w:sz w:val="32"/>
          <w:szCs w:val="32"/>
          <w:highlight w:val="none"/>
          <w:lang w:val="en-US" w:eastAsia="zh-CN"/>
        </w:rPr>
        <w:t>发现取得营业执照和相关批准文件、许可证后，</w:t>
      </w:r>
      <w:r>
        <w:rPr>
          <w:rFonts w:hint="default" w:ascii="Times New Roman" w:hAnsi="Times New Roman" w:eastAsia="仿宋_GB2312" w:cs="Times New Roman"/>
          <w:color w:val="auto"/>
          <w:sz w:val="32"/>
          <w:szCs w:val="32"/>
          <w:highlight w:val="none"/>
          <w:lang w:val="en-US" w:eastAsia="zh-CN"/>
        </w:rPr>
        <w:t>15日内</w:t>
      </w:r>
      <w:r>
        <w:rPr>
          <w:rFonts w:hint="default" w:ascii="Times New Roman" w:hAnsi="Times New Roman" w:eastAsia="仿宋_GB2312" w:cs="Times New Roman"/>
          <w:color w:val="auto"/>
          <w:sz w:val="32"/>
          <w:szCs w:val="32"/>
          <w:highlight w:val="none"/>
          <w:lang w:val="en-US" w:eastAsia="zh-CN"/>
        </w:rPr>
        <w:t>未向公安部门备案的，责令改正，给予警告。</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w:t>
      </w:r>
      <w:r>
        <w:rPr>
          <w:rFonts w:hint="default" w:ascii="楷体_GB2312" w:hAnsi="楷体_GB2312" w:eastAsia="楷体_GB2312" w:cs="楷体_GB2312"/>
          <w:color w:val="auto"/>
          <w:sz w:val="32"/>
          <w:szCs w:val="32"/>
          <w:highlight w:val="none"/>
          <w:lang w:val="en-US" w:eastAsia="zh-CN"/>
        </w:rPr>
        <w:t>系统建立及应用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是否建立娱乐场所和特种行业治安管控系统，是否实时、如实将从业人员、营业日志、安全巡查等信息录入系统，是否落实从业人员上下班打卡制度。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检查方法：</w:t>
      </w:r>
      <w:r>
        <w:rPr>
          <w:rFonts w:hint="default" w:ascii="Times New Roman" w:hAnsi="Times New Roman" w:eastAsia="仿宋_GB2312" w:cs="Times New Roman"/>
          <w:color w:val="auto"/>
          <w:sz w:val="32"/>
          <w:szCs w:val="32"/>
          <w:highlight w:val="none"/>
          <w:lang w:val="en-US" w:eastAsia="zh-CN"/>
        </w:rPr>
        <w:t>通过查看娱乐场所和特种行业治安管控系统检查。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检查标准：</w:t>
      </w:r>
      <w:r>
        <w:rPr>
          <w:rFonts w:hint="default" w:ascii="Times New Roman" w:hAnsi="Times New Roman" w:eastAsia="仿宋_GB2312" w:cs="Times New Roman"/>
          <w:color w:val="auto"/>
          <w:sz w:val="32"/>
          <w:szCs w:val="32"/>
          <w:highlight w:val="none"/>
          <w:lang w:val="en-US" w:eastAsia="zh-CN"/>
        </w:rPr>
        <w:t>娱乐场所应当按照国家有关信息化标准规定，配合公安机关建立娱乐场所治安管理信息系统，实时、如实将从业人员、营业日志、安全巡查等信息录入系统，传输报送公安机关。应严格落实从业人员上下班打卡制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检查依据：</w:t>
      </w:r>
      <w:r>
        <w:rPr>
          <w:rFonts w:hint="default" w:ascii="Times New Roman" w:hAnsi="Times New Roman" w:eastAsia="仿宋_GB2312" w:cs="Times New Roman"/>
          <w:color w:val="auto"/>
          <w:sz w:val="32"/>
          <w:szCs w:val="32"/>
          <w:highlight w:val="none"/>
          <w:lang w:val="en-US" w:eastAsia="zh-CN"/>
        </w:rPr>
        <w:t>《娱乐场所治安管理办法》</w:t>
      </w:r>
      <w:r>
        <w:rPr>
          <w:rFonts w:hint="default" w:ascii="Times New Roman" w:hAnsi="Times New Roman" w:eastAsia="仿宋_GB2312" w:cs="Times New Roman"/>
          <w:color w:val="auto"/>
          <w:sz w:val="32"/>
          <w:szCs w:val="32"/>
          <w:highlight w:val="none"/>
          <w:lang w:val="en-US" w:eastAsia="zh-CN"/>
        </w:rPr>
        <w:t>第二十六条、第四十四条。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处理措施：</w:t>
      </w:r>
      <w:r>
        <w:rPr>
          <w:rFonts w:hint="default" w:ascii="Times New Roman" w:hAnsi="Times New Roman" w:eastAsia="仿宋_GB2312" w:cs="Times New Roman"/>
          <w:color w:val="auto"/>
          <w:sz w:val="32"/>
          <w:szCs w:val="32"/>
          <w:highlight w:val="none"/>
          <w:lang w:val="en-US" w:eastAsia="zh-CN"/>
        </w:rPr>
        <w:t>不配合公安机关建立娱乐场所治安管理信息系统的，由县级公安机关治安管理部门责令改正，给予警告；经警告不予改正的，处5000元以上1万元以下罚款；未按要求录入信息的责令立即整改。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（三）基础设施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1、包厢、包间的设置以及门窗的使用是否符合规定。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检查方法：</w:t>
      </w:r>
      <w:r>
        <w:rPr>
          <w:rFonts w:hint="default" w:ascii="Times New Roman" w:hAnsi="Times New Roman" w:eastAsia="仿宋_GB2312" w:cs="Times New Roman"/>
          <w:color w:val="auto"/>
          <w:sz w:val="32"/>
          <w:szCs w:val="32"/>
          <w:highlight w:val="none"/>
          <w:lang w:val="en-US" w:eastAsia="zh-CN"/>
        </w:rPr>
        <w:t>通过实地查看</w:t>
      </w:r>
      <w:r>
        <w:rPr>
          <w:rFonts w:hint="default" w:ascii="Times New Roman" w:hAnsi="Times New Roman" w:eastAsia="仿宋_GB2312" w:cs="Times New Roman"/>
          <w:color w:val="auto"/>
          <w:sz w:val="32"/>
          <w:szCs w:val="32"/>
          <w:highlight w:val="none"/>
          <w:lang w:val="en-US" w:eastAsia="zh-CN"/>
        </w:rPr>
        <w:t>的方式进行检查。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检查标准：</w:t>
      </w:r>
      <w:r>
        <w:rPr>
          <w:rFonts w:hint="default" w:ascii="Times New Roman" w:hAnsi="Times New Roman" w:eastAsia="仿宋_GB2312" w:cs="Times New Roman"/>
          <w:color w:val="auto"/>
          <w:sz w:val="32"/>
          <w:szCs w:val="32"/>
          <w:highlight w:val="none"/>
          <w:lang w:val="en-US" w:eastAsia="zh-CN"/>
        </w:rPr>
        <w:t>歌舞娱乐场所的包厢、包间内不得设置隔断，并应当安装展现室内整体环境的透明门窗（</w:t>
      </w:r>
      <w:r>
        <w:rPr>
          <w:rFonts w:hint="default" w:ascii="Times New Roman" w:hAnsi="Times New Roman" w:eastAsia="仿宋_GB2312" w:cs="Times New Roman"/>
          <w:color w:val="auto"/>
          <w:sz w:val="32"/>
          <w:szCs w:val="32"/>
          <w:highlight w:val="none"/>
          <w:lang w:val="en-US" w:eastAsia="zh-CN"/>
        </w:rPr>
        <w:t>具体标准</w:t>
      </w:r>
      <w:r>
        <w:rPr>
          <w:rFonts w:hint="default" w:ascii="Times New Roman" w:hAnsi="Times New Roman" w:eastAsia="仿宋_GB2312" w:cs="Times New Roman"/>
          <w:color w:val="auto"/>
          <w:sz w:val="32"/>
          <w:szCs w:val="32"/>
          <w:highlight w:val="none"/>
          <w:lang w:val="en-US" w:eastAsia="zh-CN"/>
        </w:rPr>
        <w:t>）。包厢、包间的门不得有内锁装置。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检查依据：</w:t>
      </w:r>
      <w:r>
        <w:rPr>
          <w:rFonts w:hint="default" w:ascii="Times New Roman" w:hAnsi="Times New Roman" w:eastAsia="仿宋_GB2312" w:cs="Times New Roman"/>
          <w:color w:val="auto"/>
          <w:sz w:val="32"/>
          <w:szCs w:val="32"/>
          <w:highlight w:val="none"/>
          <w:lang w:val="en-US" w:eastAsia="zh-CN"/>
        </w:rPr>
        <w:t>《娱乐场所管理条例》第十六条、第四十四条。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处理措施：</w:t>
      </w:r>
      <w:r>
        <w:rPr>
          <w:rFonts w:hint="default" w:ascii="Times New Roman" w:hAnsi="Times New Roman" w:eastAsia="仿宋_GB2312" w:cs="Times New Roman"/>
          <w:color w:val="auto"/>
          <w:sz w:val="32"/>
          <w:szCs w:val="32"/>
          <w:highlight w:val="none"/>
          <w:lang w:val="en-US" w:eastAsia="zh-CN"/>
        </w:rPr>
        <w:t>责令改正，给予警告；情节严重的，责令停业整顿1个月至3个月。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歌舞娱乐场所营业大厅、包厢、包间内是否设置可调试亮度的照明灯。照明灯在营业时间内是否关闭。</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检查方法：</w:t>
      </w:r>
      <w:r>
        <w:rPr>
          <w:rFonts w:hint="default" w:ascii="Times New Roman" w:hAnsi="Times New Roman" w:eastAsia="仿宋_GB2312" w:cs="Times New Roman"/>
          <w:color w:val="auto"/>
          <w:sz w:val="32"/>
          <w:szCs w:val="32"/>
          <w:highlight w:val="none"/>
          <w:lang w:val="en-US" w:eastAsia="zh-CN"/>
        </w:rPr>
        <w:t>通过实地查看</w:t>
      </w:r>
      <w:r>
        <w:rPr>
          <w:rFonts w:hint="default" w:ascii="Times New Roman" w:hAnsi="Times New Roman" w:eastAsia="仿宋_GB2312" w:cs="Times New Roman"/>
          <w:color w:val="auto"/>
          <w:sz w:val="32"/>
          <w:szCs w:val="32"/>
          <w:highlight w:val="none"/>
          <w:lang w:val="en-US" w:eastAsia="zh-CN"/>
        </w:rPr>
        <w:t>的方式进行检查。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检查标准：</w:t>
      </w:r>
      <w:r>
        <w:rPr>
          <w:rFonts w:hint="default" w:ascii="Times New Roman" w:hAnsi="Times New Roman" w:eastAsia="仿宋_GB2312" w:cs="Times New Roman"/>
          <w:color w:val="auto"/>
          <w:sz w:val="32"/>
          <w:szCs w:val="32"/>
          <w:highlight w:val="none"/>
          <w:lang w:val="en-US" w:eastAsia="zh-CN"/>
        </w:rPr>
        <w:t>营业期间，歌舞娱乐场所内亮度不得低于国家规定的标准；歌舞娱乐场所营业大厅、包厢、包间内禁止设置可调试亮度的照明灯。照明灯在营业时间内不得关闭。</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检查依据：</w:t>
      </w:r>
      <w:r>
        <w:rPr>
          <w:rFonts w:hint="default" w:ascii="Times New Roman" w:hAnsi="Times New Roman" w:eastAsia="仿宋_GB2312" w:cs="Times New Roman"/>
          <w:color w:val="auto"/>
          <w:sz w:val="32"/>
          <w:szCs w:val="32"/>
          <w:highlight w:val="none"/>
          <w:lang w:val="en-US" w:eastAsia="zh-CN"/>
        </w:rPr>
        <w:t>《娱乐场所管理条例》第十七条、第四十四条，《娱乐场所治安管理办法》第十一条。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处理措施：</w:t>
      </w:r>
      <w:r>
        <w:rPr>
          <w:rFonts w:hint="default" w:ascii="Times New Roman" w:hAnsi="Times New Roman" w:eastAsia="仿宋_GB2312" w:cs="Times New Roman"/>
          <w:color w:val="auto"/>
          <w:sz w:val="32"/>
          <w:szCs w:val="32"/>
          <w:highlight w:val="none"/>
          <w:lang w:val="en-US" w:eastAsia="zh-CN"/>
        </w:rPr>
        <w:t>责令改正，给予警告；情节严重的，责令停业整顿1个月至3个月。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3、大厅、包厢、包间内是否悬挂含有禁毒、禁赌、禁止卖淫嫖娼等内容的警示标志、未成年人禁入或者限入标志。（政府要求去掉）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检查方法：</w:t>
      </w:r>
      <w:r>
        <w:rPr>
          <w:rFonts w:hint="default" w:ascii="Times New Roman" w:hAnsi="Times New Roman" w:eastAsia="仿宋_GB2312" w:cs="Times New Roman"/>
          <w:color w:val="auto"/>
          <w:sz w:val="32"/>
          <w:szCs w:val="32"/>
          <w:highlight w:val="none"/>
          <w:lang w:val="en-US" w:eastAsia="zh-CN"/>
        </w:rPr>
        <w:t>采取</w:t>
      </w:r>
      <w:r>
        <w:rPr>
          <w:rFonts w:hint="default" w:ascii="Times New Roman" w:hAnsi="Times New Roman" w:eastAsia="仿宋_GB2312" w:cs="Times New Roman"/>
          <w:color w:val="auto"/>
          <w:sz w:val="32"/>
          <w:szCs w:val="32"/>
          <w:highlight w:val="none"/>
          <w:lang w:val="en-US" w:eastAsia="zh-CN"/>
        </w:rPr>
        <w:t>实地查看</w:t>
      </w:r>
      <w:r>
        <w:rPr>
          <w:rFonts w:hint="default" w:ascii="Times New Roman" w:hAnsi="Times New Roman" w:eastAsia="仿宋_GB2312" w:cs="Times New Roman"/>
          <w:color w:val="auto"/>
          <w:sz w:val="32"/>
          <w:szCs w:val="32"/>
          <w:highlight w:val="none"/>
          <w:lang w:val="en-US" w:eastAsia="zh-CN"/>
        </w:rPr>
        <w:t>的方式进行检查。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检查标准：</w:t>
      </w:r>
      <w:r>
        <w:rPr>
          <w:rFonts w:hint="default" w:ascii="Times New Roman" w:hAnsi="Times New Roman" w:eastAsia="仿宋_GB2312" w:cs="Times New Roman"/>
          <w:color w:val="auto"/>
          <w:sz w:val="32"/>
          <w:szCs w:val="32"/>
          <w:highlight w:val="none"/>
          <w:lang w:val="en-US" w:eastAsia="zh-CN"/>
        </w:rPr>
        <w:t>娱乐场所应当在营业场所大厅、包厢、包间内的显著位置悬挂含有禁毒、禁赌、禁止卖淫嫖娼等内容的警示标志、未成年人禁入或者限入标志。标志应当注明公安部门、文化主管部门的举报电话。</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检查依据：</w:t>
      </w:r>
      <w:r>
        <w:rPr>
          <w:rFonts w:hint="default" w:ascii="Times New Roman" w:hAnsi="Times New Roman" w:eastAsia="仿宋_GB2312" w:cs="Times New Roman"/>
          <w:color w:val="auto"/>
          <w:sz w:val="32"/>
          <w:szCs w:val="32"/>
          <w:highlight w:val="none"/>
          <w:lang w:val="en-US" w:eastAsia="zh-CN"/>
        </w:rPr>
        <w:t>《娱乐场所管理条例》第三十条、第五</w:t>
      </w:r>
      <w:r>
        <w:rPr>
          <w:rFonts w:hint="default" w:ascii="Times New Roman" w:hAnsi="Times New Roman" w:eastAsia="仿宋_GB2312" w:cs="Times New Roman"/>
          <w:color w:val="auto"/>
          <w:sz w:val="32"/>
          <w:szCs w:val="32"/>
          <w:highlight w:val="none"/>
          <w:lang w:val="en-US" w:eastAsia="zh-CN"/>
        </w:rPr>
        <w:t>十一条。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处理措施：</w:t>
      </w:r>
      <w:r>
        <w:rPr>
          <w:rFonts w:hint="default" w:ascii="Times New Roman" w:hAnsi="Times New Roman" w:eastAsia="仿宋_GB2312" w:cs="Times New Roman"/>
          <w:color w:val="auto"/>
          <w:sz w:val="32"/>
          <w:szCs w:val="32"/>
          <w:highlight w:val="none"/>
          <w:lang w:val="en-US" w:eastAsia="zh-CN"/>
        </w:rPr>
        <w:t>责令改正，给予警告。未悬挂未成年人禁入或者限入标志的</w:t>
      </w:r>
      <w:r>
        <w:rPr>
          <w:rFonts w:hint="default" w:ascii="Times New Roman" w:hAnsi="Times New Roman" w:eastAsia="仿宋_GB2312" w:cs="Times New Roman"/>
          <w:color w:val="auto"/>
          <w:sz w:val="32"/>
          <w:szCs w:val="32"/>
          <w:highlight w:val="none"/>
          <w:lang w:val="en-US" w:eastAsia="zh-CN"/>
        </w:rPr>
        <w:t>由治安大队向文化和旅游部</w:t>
      </w:r>
      <w:r>
        <w:rPr>
          <w:rFonts w:hint="default" w:ascii="Times New Roman" w:hAnsi="Times New Roman" w:eastAsia="仿宋_GB2312" w:cs="Times New Roman"/>
          <w:color w:val="auto"/>
          <w:sz w:val="32"/>
          <w:szCs w:val="32"/>
          <w:highlight w:val="none"/>
          <w:lang w:val="en-US" w:eastAsia="zh-CN"/>
        </w:rPr>
        <w:t>门发《公安提示函》，建议责令改正，给予警告。</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（四）</w:t>
      </w:r>
      <w:r>
        <w:rPr>
          <w:rFonts w:hint="default" w:ascii="楷体_GB2312" w:hAnsi="楷体_GB2312" w:eastAsia="楷体_GB2312" w:cs="楷体_GB2312"/>
          <w:color w:val="auto"/>
          <w:sz w:val="32"/>
          <w:szCs w:val="32"/>
          <w:highlight w:val="none"/>
          <w:lang w:val="en-US" w:eastAsia="zh-CN"/>
        </w:rPr>
        <w:t>安检措施落实</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是否</w:t>
      </w:r>
      <w:r>
        <w:rPr>
          <w:rFonts w:hint="default" w:ascii="Times New Roman" w:hAnsi="Times New Roman" w:eastAsia="仿宋_GB2312" w:cs="Times New Roman"/>
          <w:color w:val="auto"/>
          <w:sz w:val="32"/>
          <w:szCs w:val="32"/>
          <w:highlight w:val="none"/>
          <w:lang w:val="en-US" w:eastAsia="zh-CN"/>
        </w:rPr>
        <w:t>配备符合要求的安检设备</w:t>
      </w:r>
      <w:r>
        <w:rPr>
          <w:rFonts w:hint="default" w:ascii="Times New Roman" w:hAnsi="Times New Roman" w:eastAsia="仿宋_GB2312" w:cs="Times New Roman"/>
          <w:color w:val="auto"/>
          <w:sz w:val="32"/>
          <w:szCs w:val="32"/>
          <w:highlight w:val="none"/>
          <w:lang w:val="en-US" w:eastAsia="zh-CN"/>
        </w:rPr>
        <w:t>，是否按要求对进入场所的人员及物品进行安全检查。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检查方法：</w:t>
      </w:r>
      <w:r>
        <w:rPr>
          <w:rFonts w:hint="default" w:ascii="Times New Roman" w:hAnsi="Times New Roman" w:eastAsia="仿宋_GB2312" w:cs="Times New Roman"/>
          <w:color w:val="auto"/>
          <w:sz w:val="32"/>
          <w:szCs w:val="32"/>
          <w:highlight w:val="none"/>
          <w:lang w:val="en-US" w:eastAsia="zh-CN"/>
        </w:rPr>
        <w:t>通过实地查看、调取视频监控</w:t>
      </w:r>
      <w:r>
        <w:rPr>
          <w:rFonts w:hint="default" w:ascii="Times New Roman" w:hAnsi="Times New Roman" w:eastAsia="仿宋_GB2312" w:cs="Times New Roman"/>
          <w:color w:val="auto"/>
          <w:sz w:val="32"/>
          <w:szCs w:val="32"/>
          <w:highlight w:val="none"/>
          <w:lang w:val="en-US" w:eastAsia="zh-CN"/>
        </w:rPr>
        <w:t>的方式进行检查。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检查标准：</w:t>
      </w:r>
      <w:r>
        <w:rPr>
          <w:rFonts w:hint="default" w:ascii="Times New Roman" w:hAnsi="Times New Roman" w:eastAsia="仿宋_GB2312" w:cs="Times New Roman"/>
          <w:color w:val="auto"/>
          <w:sz w:val="32"/>
          <w:szCs w:val="32"/>
          <w:highlight w:val="none"/>
          <w:lang w:val="en-US" w:eastAsia="zh-CN"/>
        </w:rPr>
        <w:t>任何人不得非法携带枪支、弹药、管制器具或者携带爆炸性、易燃性、毒害性、放射性、腐蚀性等危险物品和传染病病原体进入娱乐场所。迪斯科舞厅应当配备安全检查设备，对进入营业场所的人员进行安全检查；营业面积1000平方米以下的迪斯科舞厅应当配备手持式金属探测器，营业面积超过1000平方米以上的应当配备通过式金属探测门和微剂量X射线安全检查设备等安全检查设备。手持式金属探测器、通过式金属探测门、微剂量X射线安全检查设备应当符合国家或者行业标准要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检查依据：</w:t>
      </w:r>
      <w:r>
        <w:rPr>
          <w:rFonts w:hint="default" w:ascii="Times New Roman" w:hAnsi="Times New Roman" w:eastAsia="仿宋_GB2312" w:cs="Times New Roman"/>
          <w:color w:val="auto"/>
          <w:sz w:val="32"/>
          <w:szCs w:val="32"/>
          <w:highlight w:val="none"/>
          <w:lang w:val="en-US" w:eastAsia="zh-CN"/>
        </w:rPr>
        <w:t>《娱乐场所管理条例》</w:t>
      </w:r>
      <w:r>
        <w:rPr>
          <w:rFonts w:hint="default" w:ascii="Times New Roman" w:hAnsi="Times New Roman" w:eastAsia="仿宋_GB2312" w:cs="Times New Roman"/>
          <w:color w:val="auto"/>
          <w:sz w:val="32"/>
          <w:szCs w:val="32"/>
          <w:highlight w:val="none"/>
          <w:lang w:val="en-US" w:eastAsia="zh-CN"/>
        </w:rPr>
        <w:t>第</w:t>
      </w:r>
      <w:r>
        <w:rPr>
          <w:rFonts w:hint="default" w:ascii="Times New Roman" w:hAnsi="Times New Roman" w:eastAsia="仿宋_GB2312" w:cs="Times New Roman"/>
          <w:color w:val="auto"/>
          <w:sz w:val="32"/>
          <w:szCs w:val="32"/>
          <w:highlight w:val="none"/>
          <w:lang w:val="en-US" w:eastAsia="zh-CN"/>
        </w:rPr>
        <w:t>二十二</w:t>
      </w:r>
      <w:r>
        <w:rPr>
          <w:rFonts w:hint="default" w:ascii="Times New Roman" w:hAnsi="Times New Roman" w:eastAsia="仿宋_GB2312" w:cs="Times New Roman"/>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第</w:t>
      </w:r>
      <w:r>
        <w:rPr>
          <w:rFonts w:hint="default" w:ascii="Times New Roman" w:hAnsi="Times New Roman" w:eastAsia="仿宋_GB2312" w:cs="Times New Roman"/>
          <w:color w:val="auto"/>
          <w:sz w:val="32"/>
          <w:szCs w:val="32"/>
          <w:highlight w:val="none"/>
          <w:lang w:val="en-US" w:eastAsia="zh-CN"/>
        </w:rPr>
        <w:t>四十四</w:t>
      </w:r>
      <w:r>
        <w:rPr>
          <w:rFonts w:hint="default" w:ascii="Times New Roman" w:hAnsi="Times New Roman" w:eastAsia="仿宋_GB2312" w:cs="Times New Roman"/>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，《娱乐场所管理办法》</w:t>
      </w:r>
      <w:r>
        <w:rPr>
          <w:rFonts w:hint="default" w:ascii="Times New Roman" w:hAnsi="Times New Roman" w:eastAsia="仿宋_GB2312" w:cs="Times New Roman"/>
          <w:color w:val="auto"/>
          <w:sz w:val="32"/>
          <w:szCs w:val="32"/>
          <w:highlight w:val="none"/>
          <w:lang w:val="en-US" w:eastAsia="zh-CN"/>
        </w:rPr>
        <w:t>第</w:t>
      </w:r>
      <w:r>
        <w:rPr>
          <w:rFonts w:hint="default" w:ascii="Times New Roman" w:hAnsi="Times New Roman" w:eastAsia="仿宋_GB2312" w:cs="Times New Roman"/>
          <w:color w:val="auto"/>
          <w:sz w:val="32"/>
          <w:szCs w:val="32"/>
          <w:highlight w:val="none"/>
          <w:lang w:val="en-US" w:eastAsia="zh-CN"/>
        </w:rPr>
        <w:t>十五</w:t>
      </w:r>
      <w:r>
        <w:rPr>
          <w:rFonts w:hint="default" w:ascii="Times New Roman" w:hAnsi="Times New Roman" w:eastAsia="仿宋_GB2312" w:cs="Times New Roman"/>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处理措施：</w:t>
      </w:r>
      <w:r>
        <w:rPr>
          <w:rFonts w:hint="default" w:ascii="Times New Roman" w:hAnsi="Times New Roman" w:eastAsia="仿宋_GB2312" w:cs="Times New Roman"/>
          <w:color w:val="auto"/>
          <w:sz w:val="32"/>
          <w:szCs w:val="32"/>
          <w:highlight w:val="none"/>
          <w:lang w:val="en-US" w:eastAsia="zh-CN"/>
        </w:rPr>
        <w:t>责令改正，给予警告；情节严重的，责令停业整顿1个月至3个月。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（五）经营情况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1、歌舞</w:t>
      </w:r>
      <w:r>
        <w:rPr>
          <w:rFonts w:hint="default" w:ascii="Times New Roman" w:hAnsi="Times New Roman" w:eastAsia="仿宋_GB2312" w:cs="Times New Roman"/>
          <w:color w:val="auto"/>
          <w:sz w:val="32"/>
          <w:szCs w:val="32"/>
          <w:highlight w:val="none"/>
          <w:lang w:val="en-US" w:eastAsia="zh-CN"/>
        </w:rPr>
        <w:t>娱乐场所</w:t>
      </w:r>
      <w:r>
        <w:rPr>
          <w:rFonts w:hint="default" w:ascii="Times New Roman" w:hAnsi="Times New Roman" w:eastAsia="仿宋_GB2312" w:cs="Times New Roman"/>
          <w:color w:val="auto"/>
          <w:sz w:val="32"/>
          <w:szCs w:val="32"/>
          <w:highlight w:val="none"/>
          <w:lang w:val="en-US" w:eastAsia="zh-CN"/>
        </w:rPr>
        <w:t>是否</w:t>
      </w:r>
      <w:r>
        <w:rPr>
          <w:rFonts w:hint="default" w:ascii="Times New Roman" w:hAnsi="Times New Roman" w:eastAsia="仿宋_GB2312" w:cs="Times New Roman"/>
          <w:color w:val="auto"/>
          <w:sz w:val="32"/>
          <w:szCs w:val="32"/>
          <w:highlight w:val="none"/>
          <w:lang w:val="en-US" w:eastAsia="zh-CN"/>
        </w:rPr>
        <w:t>接纳未成年人</w:t>
      </w:r>
      <w:r>
        <w:rPr>
          <w:rFonts w:hint="default" w:ascii="Times New Roman" w:hAnsi="Times New Roman" w:eastAsia="仿宋_GB2312" w:cs="Times New Roman"/>
          <w:color w:val="auto"/>
          <w:sz w:val="32"/>
          <w:szCs w:val="32"/>
          <w:highlight w:val="none"/>
          <w:lang w:val="en-US" w:eastAsia="zh-CN"/>
        </w:rPr>
        <w:t>，游艺娱乐场所是否向未成年人提供电子游戏机</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检查方法：</w:t>
      </w:r>
      <w:r>
        <w:rPr>
          <w:rFonts w:hint="default" w:ascii="Times New Roman" w:hAnsi="Times New Roman" w:eastAsia="仿宋_GB2312" w:cs="Times New Roman"/>
          <w:color w:val="auto"/>
          <w:sz w:val="32"/>
          <w:szCs w:val="32"/>
          <w:highlight w:val="none"/>
          <w:lang w:val="en-US" w:eastAsia="zh-CN"/>
        </w:rPr>
        <w:t>通过实地查看、调取视频监控</w:t>
      </w:r>
      <w:r>
        <w:rPr>
          <w:rFonts w:hint="default" w:ascii="Times New Roman" w:hAnsi="Times New Roman" w:eastAsia="仿宋_GB2312" w:cs="Times New Roman"/>
          <w:color w:val="auto"/>
          <w:sz w:val="32"/>
          <w:szCs w:val="32"/>
          <w:highlight w:val="none"/>
          <w:lang w:val="en-US" w:eastAsia="zh-CN"/>
        </w:rPr>
        <w:t>的方式进行检查。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检查标准：</w:t>
      </w:r>
      <w:r>
        <w:rPr>
          <w:rFonts w:hint="default" w:ascii="Times New Roman" w:hAnsi="Times New Roman" w:eastAsia="仿宋_GB2312" w:cs="Times New Roman"/>
          <w:color w:val="auto"/>
          <w:sz w:val="32"/>
          <w:szCs w:val="32"/>
          <w:highlight w:val="none"/>
          <w:lang w:val="en-US" w:eastAsia="zh-CN"/>
        </w:rPr>
        <w:t>歌舞娱乐场所不得接纳未成年人。除国家法定节假日外，游艺娱乐场所设置的电子游戏机不得向未成年人提供。</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检查依据：</w:t>
      </w:r>
      <w:r>
        <w:rPr>
          <w:rFonts w:hint="default" w:ascii="Times New Roman" w:hAnsi="Times New Roman" w:eastAsia="仿宋_GB2312" w:cs="Times New Roman"/>
          <w:color w:val="auto"/>
          <w:sz w:val="32"/>
          <w:szCs w:val="32"/>
          <w:highlight w:val="none"/>
          <w:lang w:val="en-US" w:eastAsia="zh-CN"/>
        </w:rPr>
        <w:t>《娱乐场所管理条例》第二十三条</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第</w:t>
      </w: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val="en-US" w:eastAsia="zh-CN"/>
        </w:rPr>
        <w:t>十</w:t>
      </w:r>
      <w:r>
        <w:rPr>
          <w:rFonts w:hint="default" w:ascii="Times New Roman" w:hAnsi="Times New Roman" w:eastAsia="仿宋_GB2312" w:cs="Times New Roman"/>
          <w:color w:val="auto"/>
          <w:sz w:val="32"/>
          <w:szCs w:val="32"/>
          <w:highlight w:val="none"/>
          <w:lang w:val="en-US" w:eastAsia="zh-CN"/>
        </w:rPr>
        <w:t>八</w:t>
      </w:r>
      <w:r>
        <w:rPr>
          <w:rFonts w:hint="default" w:ascii="Times New Roman" w:hAnsi="Times New Roman" w:eastAsia="仿宋_GB2312" w:cs="Times New Roman"/>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处理措施：</w:t>
      </w:r>
      <w:r>
        <w:rPr>
          <w:rFonts w:hint="default" w:ascii="Times New Roman" w:hAnsi="Times New Roman" w:eastAsia="仿宋_GB2312" w:cs="Times New Roman"/>
          <w:b/>
          <w:bCs/>
          <w:color w:val="auto"/>
          <w:sz w:val="32"/>
          <w:szCs w:val="32"/>
          <w:highlight w:val="none"/>
          <w:lang w:val="en-US" w:eastAsia="zh-CN"/>
        </w:rPr>
        <w:t>治安大队</w:t>
      </w:r>
      <w:r>
        <w:rPr>
          <w:rFonts w:hint="default" w:ascii="Times New Roman" w:hAnsi="Times New Roman" w:eastAsia="仿宋_GB2312" w:cs="Times New Roman"/>
          <w:color w:val="auto"/>
          <w:sz w:val="32"/>
          <w:szCs w:val="32"/>
          <w:highlight w:val="none"/>
          <w:lang w:val="en-US" w:eastAsia="zh-CN"/>
        </w:rPr>
        <w:t>向文化和旅游部门发《公安提示函》，建议依法处理。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2、游艺娱乐场所是否有赌博功能的设施设备，是否进行赌博违法活动。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检查方法：</w:t>
      </w:r>
      <w:r>
        <w:rPr>
          <w:rFonts w:hint="default" w:ascii="Times New Roman" w:hAnsi="Times New Roman" w:eastAsia="仿宋_GB2312" w:cs="Times New Roman"/>
          <w:color w:val="auto"/>
          <w:sz w:val="32"/>
          <w:szCs w:val="32"/>
          <w:highlight w:val="none"/>
          <w:lang w:val="en-US" w:eastAsia="zh-CN"/>
        </w:rPr>
        <w:t>通过实地查看、调取视频监控</w:t>
      </w:r>
      <w:r>
        <w:rPr>
          <w:rFonts w:hint="default" w:ascii="Times New Roman" w:hAnsi="Times New Roman" w:eastAsia="仿宋_GB2312" w:cs="Times New Roman"/>
          <w:color w:val="auto"/>
          <w:sz w:val="32"/>
          <w:szCs w:val="32"/>
          <w:highlight w:val="none"/>
          <w:lang w:val="en-US" w:eastAsia="zh-CN"/>
        </w:rPr>
        <w:t>的方式进行检查。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检查标准：</w:t>
      </w:r>
      <w:r>
        <w:rPr>
          <w:rFonts w:hint="default" w:ascii="Times New Roman" w:hAnsi="Times New Roman" w:eastAsia="仿宋_GB2312" w:cs="Times New Roman"/>
          <w:color w:val="auto"/>
          <w:sz w:val="32"/>
          <w:szCs w:val="32"/>
          <w:highlight w:val="none"/>
          <w:lang w:val="en-US" w:eastAsia="zh-CN"/>
        </w:rPr>
        <w:t>游艺娱乐场所不得设置具有赌博功能的电子游戏机机型、机种、电路板等游戏设施设备，不得以现金或者有价证券作为奖品，不得回购奖品。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检查依据：</w:t>
      </w:r>
      <w:r>
        <w:rPr>
          <w:rFonts w:hint="default" w:ascii="Times New Roman" w:hAnsi="Times New Roman" w:eastAsia="仿宋_GB2312" w:cs="Times New Roman"/>
          <w:color w:val="auto"/>
          <w:sz w:val="32"/>
          <w:szCs w:val="32"/>
          <w:highlight w:val="none"/>
          <w:lang w:val="en-US" w:eastAsia="zh-CN"/>
        </w:rPr>
        <w:t>《娱乐场所管理条例》第十九条、第四十五条,</w:t>
      </w:r>
      <w:r>
        <w:rPr>
          <w:rFonts w:hint="default" w:ascii="Times New Roman" w:hAnsi="Times New Roman" w:eastAsia="仿宋_GB2312" w:cs="Times New Roman"/>
          <w:color w:val="auto"/>
          <w:sz w:val="32"/>
          <w:szCs w:val="32"/>
          <w:highlight w:val="none"/>
          <w:lang w:val="en-US" w:eastAsia="zh-CN"/>
        </w:rPr>
        <w:t>具有赌博功能的电子游戏机认定依据。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处理措施：</w:t>
      </w:r>
      <w:r>
        <w:rPr>
          <w:rFonts w:hint="default" w:ascii="Times New Roman" w:hAnsi="Times New Roman" w:eastAsia="仿宋_GB2312" w:cs="Times New Roman"/>
          <w:color w:val="auto"/>
          <w:sz w:val="32"/>
          <w:szCs w:val="32"/>
          <w:highlight w:val="none"/>
          <w:lang w:val="en-US" w:eastAsia="zh-CN"/>
        </w:rPr>
        <w:t>没收违法所得和非法财物，并处违法所得2倍以上5倍以下的罚款；没有违法所得或者违法所得不足1万元的，并处2万元以上5万元以下的罚款；情节严重的，责令停业整顿1个月至3个月。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音像制品或电子游戏</w:t>
      </w:r>
      <w:r>
        <w:rPr>
          <w:rFonts w:hint="default" w:ascii="Times New Roman" w:hAnsi="Times New Roman" w:eastAsia="仿宋_GB2312" w:cs="Times New Roman"/>
          <w:color w:val="auto"/>
          <w:sz w:val="32"/>
          <w:szCs w:val="32"/>
          <w:highlight w:val="none"/>
          <w:lang w:val="en-US" w:eastAsia="zh-CN"/>
        </w:rPr>
        <w:t>是否</w:t>
      </w:r>
      <w:r>
        <w:rPr>
          <w:rFonts w:hint="default" w:ascii="Times New Roman" w:hAnsi="Times New Roman" w:eastAsia="仿宋_GB2312" w:cs="Times New Roman"/>
          <w:color w:val="auto"/>
          <w:sz w:val="32"/>
          <w:szCs w:val="32"/>
          <w:highlight w:val="none"/>
          <w:lang w:val="en-US" w:eastAsia="zh-CN"/>
        </w:rPr>
        <w:t>是依法出版、生产或者进口的</w:t>
      </w:r>
      <w:r>
        <w:rPr>
          <w:rFonts w:hint="default" w:ascii="Times New Roman" w:hAnsi="Times New Roman" w:eastAsia="仿宋_GB2312" w:cs="Times New Roman"/>
          <w:color w:val="auto"/>
          <w:sz w:val="32"/>
          <w:szCs w:val="32"/>
          <w:highlight w:val="none"/>
          <w:lang w:val="en-US" w:eastAsia="zh-CN"/>
        </w:rPr>
        <w:t>，歌曲点播系统是否与境外的曲库联接，播放的曲目、屏幕画面或者电子游戏机内的游戏是否存在禁止的活动。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检查方法：</w:t>
      </w:r>
      <w:r>
        <w:rPr>
          <w:rFonts w:hint="default" w:ascii="Times New Roman" w:hAnsi="Times New Roman" w:eastAsia="仿宋_GB2312" w:cs="Times New Roman"/>
          <w:color w:val="auto"/>
          <w:sz w:val="32"/>
          <w:szCs w:val="32"/>
          <w:highlight w:val="none"/>
          <w:lang w:val="en-US" w:eastAsia="zh-CN"/>
        </w:rPr>
        <w:t>实地查看曲库、曲库联接和游戏内容。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检查标准：</w:t>
      </w:r>
      <w:r>
        <w:rPr>
          <w:rFonts w:hint="default" w:ascii="Times New Roman" w:hAnsi="Times New Roman" w:eastAsia="仿宋_GB2312" w:cs="Times New Roman"/>
          <w:color w:val="auto"/>
          <w:sz w:val="32"/>
          <w:szCs w:val="32"/>
          <w:highlight w:val="none"/>
          <w:lang w:val="en-US" w:eastAsia="zh-CN"/>
        </w:rPr>
        <w:t>使用的音像制品或者电子游戏应当是依法出版、生产或者进口的产品；</w:t>
      </w:r>
      <w:r>
        <w:rPr>
          <w:rFonts w:hint="default" w:ascii="Times New Roman" w:hAnsi="Times New Roman" w:eastAsia="仿宋_GB2312" w:cs="Times New Roman"/>
          <w:color w:val="auto"/>
          <w:sz w:val="32"/>
          <w:szCs w:val="32"/>
          <w:highlight w:val="none"/>
          <w:lang w:val="en-US" w:eastAsia="zh-CN"/>
        </w:rPr>
        <w:t>歌舞娱乐场所使用的歌曲点播系统不得与境外的曲库联接</w:t>
      </w:r>
      <w:r>
        <w:rPr>
          <w:rFonts w:hint="default" w:ascii="Times New Roman" w:hAnsi="Times New Roman" w:eastAsia="仿宋_GB2312" w:cs="Times New Roman"/>
          <w:color w:val="auto"/>
          <w:sz w:val="32"/>
          <w:szCs w:val="32"/>
          <w:highlight w:val="none"/>
          <w:lang w:val="en-US" w:eastAsia="zh-CN"/>
        </w:rPr>
        <w:t>；播放的曲目和屏幕画面以及游艺娱乐场所的电子游戏机内的游戏项目不得含有：违反宪法确定的基本原则的，危害国家统一、主权或者领土完整的，危害国家安全，或者损害国家荣誉、利益的，煽动民族仇恨、民族歧视，伤害民族感情或者侵害民族风俗、习惯，破坏民族团结的，违反国家宗教政策，宣扬邪教、迷信的，宣扬淫秽、赌博、暴力以及与毒品有关的违法犯罪活动，或者教唆犯罪的，违背社会公德或者民族优秀文化传统的，侮辱、诽谤他人，侵害他人合法权益的，法律、行政法规禁止的其他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检查依据：</w:t>
      </w:r>
      <w:r>
        <w:rPr>
          <w:rFonts w:hint="default" w:ascii="Times New Roman" w:hAnsi="Times New Roman" w:eastAsia="仿宋_GB2312" w:cs="Times New Roman"/>
          <w:color w:val="auto"/>
          <w:sz w:val="32"/>
          <w:szCs w:val="32"/>
          <w:highlight w:val="none"/>
          <w:lang w:val="en-US" w:eastAsia="zh-CN"/>
        </w:rPr>
        <w:t>《娱乐场所管理条例》第十三条、第十八条、第四十八条。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处理措施：</w:t>
      </w:r>
      <w:r>
        <w:rPr>
          <w:rFonts w:hint="default" w:ascii="Times New Roman" w:hAnsi="Times New Roman" w:eastAsia="仿宋_GB2312" w:cs="Times New Roman"/>
          <w:b/>
          <w:bCs/>
          <w:color w:val="auto"/>
          <w:sz w:val="32"/>
          <w:szCs w:val="32"/>
          <w:highlight w:val="none"/>
          <w:lang w:val="en-US" w:eastAsia="zh-CN"/>
        </w:rPr>
        <w:t>治安大队</w:t>
      </w:r>
      <w:r>
        <w:rPr>
          <w:rFonts w:hint="default" w:ascii="Times New Roman" w:hAnsi="Times New Roman" w:eastAsia="仿宋_GB2312" w:cs="Times New Roman"/>
          <w:color w:val="auto"/>
          <w:sz w:val="32"/>
          <w:szCs w:val="32"/>
          <w:highlight w:val="none"/>
          <w:lang w:val="en-US" w:eastAsia="zh-CN"/>
        </w:rPr>
        <w:t>向文化和旅游部门发《公安提示函》，建议依法处罚。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娱乐场所及其从业人员是否</w:t>
      </w:r>
      <w:r>
        <w:rPr>
          <w:rFonts w:hint="default" w:ascii="Times New Roman" w:hAnsi="Times New Roman" w:eastAsia="仿宋_GB2312" w:cs="Times New Roman"/>
          <w:color w:val="auto"/>
          <w:sz w:val="32"/>
          <w:szCs w:val="32"/>
          <w:highlight w:val="none"/>
          <w:lang w:val="en-US" w:eastAsia="zh-CN"/>
        </w:rPr>
        <w:t>存在吸食、注射毒品、卖淫、嫖娼。场所及其从业人员是否为他人贩卖、提供毒品、传播淫秽物品、提供或者从事以营利为目的的陪侍等违法犯罪行为提供条件。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检查方法：</w:t>
      </w:r>
      <w:r>
        <w:rPr>
          <w:rFonts w:hint="default" w:ascii="Times New Roman" w:hAnsi="Times New Roman" w:eastAsia="仿宋_GB2312" w:cs="Times New Roman"/>
          <w:color w:val="auto"/>
          <w:sz w:val="32"/>
          <w:szCs w:val="32"/>
          <w:highlight w:val="none"/>
          <w:lang w:val="en-US" w:eastAsia="zh-CN"/>
        </w:rPr>
        <w:t>实地查看、调取视频监控。</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检查标准：</w:t>
      </w:r>
      <w:r>
        <w:rPr>
          <w:rFonts w:hint="default" w:ascii="Times New Roman" w:hAnsi="Times New Roman" w:eastAsia="仿宋_GB2312" w:cs="Times New Roman"/>
          <w:color w:val="auto"/>
          <w:sz w:val="32"/>
          <w:szCs w:val="32"/>
          <w:highlight w:val="none"/>
          <w:lang w:val="en-US" w:eastAsia="zh-CN"/>
        </w:rPr>
        <w:t>娱乐场所及其从业人员不得实施下列行为，不得为进入娱乐场所的人员实施下列行为提供条件：贩卖、提供毒品，或者组织、强迫、教唆、引诱、欺骗、容留他人吸食、注射毒品；组织、强迫、引诱、容留、介绍他人卖淫、嫖娼；制作、贩卖、传播淫秽物品；提供或者从事以营利为目的的陪侍；赌博；从事邪教、迷信活动；其他违法犯罪行为。娱乐场所的从业人员不得吸食、注射毒品，不得卖淫、嫖娼；娱乐场所及其从业人员不得为进入娱乐场所的人员实施上述行为提供条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检查依据：</w:t>
      </w:r>
      <w:r>
        <w:rPr>
          <w:rFonts w:hint="default" w:ascii="Times New Roman" w:hAnsi="Times New Roman" w:eastAsia="仿宋_GB2312" w:cs="Times New Roman"/>
          <w:color w:val="auto"/>
          <w:sz w:val="32"/>
          <w:szCs w:val="32"/>
          <w:highlight w:val="none"/>
          <w:lang w:val="en-US" w:eastAsia="zh-CN"/>
        </w:rPr>
        <w:t>《娱乐场所管理条例》第十四条</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第四十</w:t>
      </w:r>
      <w:r>
        <w:rPr>
          <w:rFonts w:hint="default"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处理措施：</w:t>
      </w:r>
      <w:r>
        <w:rPr>
          <w:rFonts w:hint="default" w:ascii="Times New Roman" w:hAnsi="Times New Roman" w:eastAsia="仿宋_GB2312" w:cs="Times New Roman"/>
          <w:color w:val="auto"/>
          <w:sz w:val="32"/>
          <w:szCs w:val="32"/>
          <w:highlight w:val="none"/>
          <w:lang w:val="en-US" w:eastAsia="zh-CN"/>
        </w:rPr>
        <w:t>没收违法所得和非法财物，责令停业整顿3个月至6个月，</w:t>
      </w:r>
      <w:r>
        <w:rPr>
          <w:rFonts w:hint="default" w:ascii="Times New Roman" w:hAnsi="Times New Roman" w:eastAsia="仿宋_GB2312" w:cs="Times New Roman"/>
          <w:color w:val="auto"/>
          <w:sz w:val="32"/>
          <w:szCs w:val="32"/>
          <w:highlight w:val="none"/>
          <w:lang w:val="en-US" w:eastAsia="zh-CN"/>
        </w:rPr>
        <w:t>治安大队</w:t>
      </w:r>
      <w:r>
        <w:rPr>
          <w:rFonts w:hint="default" w:ascii="Times New Roman" w:hAnsi="Times New Roman" w:eastAsia="仿宋_GB2312" w:cs="Times New Roman"/>
          <w:color w:val="auto"/>
          <w:sz w:val="32"/>
          <w:szCs w:val="32"/>
          <w:highlight w:val="none"/>
          <w:lang w:val="en-US" w:eastAsia="zh-CN"/>
        </w:rPr>
        <w:t>并通报文化和旅游部门；情节严重的，治安大队建议文化和旅游部门吊销娱乐经营许可证，对直接负责的主管人员和其他直接责任人员处1万元以上2万元以下的罚款。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5、是否存在</w:t>
      </w:r>
      <w:r>
        <w:rPr>
          <w:rFonts w:hint="default" w:ascii="Times New Roman" w:hAnsi="Times New Roman" w:eastAsia="仿宋_GB2312" w:cs="Times New Roman"/>
          <w:color w:val="auto"/>
          <w:sz w:val="32"/>
          <w:szCs w:val="32"/>
          <w:highlight w:val="none"/>
          <w:lang w:val="en-US" w:eastAsia="zh-CN"/>
        </w:rPr>
        <w:t>指使、纵容从业人员侵害消费者人身权利的</w:t>
      </w:r>
      <w:r>
        <w:rPr>
          <w:rFonts w:hint="default" w:ascii="Times New Roman" w:hAnsi="Times New Roman" w:eastAsia="仿宋_GB2312" w:cs="Times New Roman"/>
          <w:color w:val="auto"/>
          <w:sz w:val="32"/>
          <w:szCs w:val="32"/>
          <w:highlight w:val="none"/>
          <w:lang w:val="en-US" w:eastAsia="zh-CN"/>
        </w:rPr>
        <w:t>情况</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检查方法：</w:t>
      </w:r>
      <w:r>
        <w:rPr>
          <w:rFonts w:hint="default" w:ascii="Times New Roman" w:hAnsi="Times New Roman" w:eastAsia="仿宋_GB2312" w:cs="Times New Roman"/>
          <w:color w:val="auto"/>
          <w:sz w:val="32"/>
          <w:szCs w:val="32"/>
          <w:highlight w:val="none"/>
          <w:lang w:val="en-US" w:eastAsia="zh-CN"/>
        </w:rPr>
        <w:t>实地检查、调取视频监控。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检查标准：</w:t>
      </w:r>
      <w:r>
        <w:rPr>
          <w:rFonts w:hint="default" w:ascii="Times New Roman" w:hAnsi="Times New Roman" w:eastAsia="仿宋_GB2312" w:cs="Times New Roman"/>
          <w:color w:val="auto"/>
          <w:sz w:val="32"/>
          <w:szCs w:val="32"/>
          <w:highlight w:val="none"/>
          <w:lang w:val="en-US" w:eastAsia="zh-CN"/>
        </w:rPr>
        <w:t>从业人员应当遵守职业道德和卫生规范，诚实守信，礼貌待人，不得侵害消费者的人身和财产权利；</w:t>
      </w:r>
      <w:r>
        <w:rPr>
          <w:rFonts w:hint="default" w:ascii="Times New Roman" w:hAnsi="Times New Roman" w:eastAsia="仿宋_GB2312" w:cs="Times New Roman"/>
          <w:color w:val="auto"/>
          <w:sz w:val="32"/>
          <w:szCs w:val="32"/>
          <w:highlight w:val="none"/>
          <w:lang w:val="en-US" w:eastAsia="zh-CN"/>
        </w:rPr>
        <w:t>娱乐场所指使、纵容从业人员侵害消费者人身权利的，应当依法承担民事责任，并由县级公安部门责令停业整顿1个月至3个月；造成严重后果的，由原发证机关吊销娱乐经营许可证。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检查依据：</w:t>
      </w:r>
      <w:r>
        <w:rPr>
          <w:rFonts w:hint="default" w:ascii="Times New Roman" w:hAnsi="Times New Roman" w:eastAsia="仿宋_GB2312" w:cs="Times New Roman"/>
          <w:color w:val="auto"/>
          <w:sz w:val="32"/>
          <w:szCs w:val="32"/>
          <w:highlight w:val="none"/>
          <w:lang w:val="en-US" w:eastAsia="zh-CN"/>
        </w:rPr>
        <w:t>《娱乐场所管理条例》第二十七条</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第四十六条</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处理措施：</w:t>
      </w:r>
      <w:r>
        <w:rPr>
          <w:rFonts w:hint="default" w:ascii="Times New Roman" w:hAnsi="Times New Roman" w:eastAsia="仿宋_GB2312" w:cs="Times New Roman"/>
          <w:color w:val="auto"/>
          <w:sz w:val="32"/>
          <w:szCs w:val="32"/>
          <w:highlight w:val="none"/>
          <w:lang w:val="en-US" w:eastAsia="zh-CN"/>
        </w:rPr>
        <w:t>责令停业整顿1个月至3个月；造成严重后果的，</w:t>
      </w:r>
      <w:r>
        <w:rPr>
          <w:rFonts w:hint="default" w:ascii="Times New Roman" w:hAnsi="Times New Roman" w:eastAsia="仿宋_GB2312" w:cs="Times New Roman"/>
          <w:color w:val="auto"/>
          <w:sz w:val="32"/>
          <w:szCs w:val="32"/>
          <w:highlight w:val="none"/>
          <w:lang w:val="en-US" w:eastAsia="zh-CN"/>
        </w:rPr>
        <w:t>治安大队</w:t>
      </w:r>
      <w:r>
        <w:rPr>
          <w:rFonts w:hint="default" w:ascii="Times New Roman" w:hAnsi="Times New Roman" w:eastAsia="仿宋_GB2312" w:cs="Times New Roman"/>
          <w:color w:val="auto"/>
          <w:sz w:val="32"/>
          <w:szCs w:val="32"/>
          <w:highlight w:val="none"/>
          <w:lang w:val="en-US" w:eastAsia="zh-CN"/>
        </w:rPr>
        <w:t>向文化和旅游部门发《公安提示函》，建议依法吊销娱乐经营许可证。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是否存在2时至上午8时营业。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检查方法：</w:t>
      </w:r>
      <w:r>
        <w:rPr>
          <w:rFonts w:hint="default" w:ascii="Times New Roman" w:hAnsi="Times New Roman" w:eastAsia="仿宋_GB2312" w:cs="Times New Roman"/>
          <w:color w:val="auto"/>
          <w:sz w:val="32"/>
          <w:szCs w:val="32"/>
          <w:highlight w:val="none"/>
          <w:lang w:val="en-US" w:eastAsia="zh-CN"/>
        </w:rPr>
        <w:t>通过实地</w:t>
      </w:r>
      <w:r>
        <w:rPr>
          <w:rFonts w:hint="default" w:ascii="Times New Roman" w:hAnsi="Times New Roman" w:eastAsia="仿宋_GB2312" w:cs="Times New Roman"/>
          <w:color w:val="auto"/>
          <w:sz w:val="32"/>
          <w:szCs w:val="32"/>
          <w:highlight w:val="none"/>
          <w:lang w:val="en-US" w:eastAsia="zh-CN"/>
        </w:rPr>
        <w:t>检查、调取视频监控的</w:t>
      </w:r>
      <w:r>
        <w:rPr>
          <w:rFonts w:hint="default" w:ascii="Times New Roman" w:hAnsi="Times New Roman" w:eastAsia="仿宋_GB2312" w:cs="Times New Roman"/>
          <w:color w:val="auto"/>
          <w:sz w:val="32"/>
          <w:szCs w:val="32"/>
          <w:highlight w:val="none"/>
          <w:lang w:val="en-US" w:eastAsia="zh-CN"/>
        </w:rPr>
        <w:t>方式</w:t>
      </w:r>
      <w:r>
        <w:rPr>
          <w:rFonts w:hint="default" w:ascii="Times New Roman" w:hAnsi="Times New Roman" w:eastAsia="仿宋_GB2312" w:cs="Times New Roman"/>
          <w:color w:val="auto"/>
          <w:sz w:val="32"/>
          <w:szCs w:val="32"/>
          <w:highlight w:val="none"/>
          <w:lang w:val="en-US" w:eastAsia="zh-CN"/>
        </w:rPr>
        <w:t>进行</w:t>
      </w:r>
      <w:r>
        <w:rPr>
          <w:rFonts w:hint="default" w:ascii="Times New Roman" w:hAnsi="Times New Roman" w:eastAsia="仿宋_GB2312" w:cs="Times New Roman"/>
          <w:color w:val="auto"/>
          <w:sz w:val="32"/>
          <w:szCs w:val="32"/>
          <w:highlight w:val="none"/>
          <w:lang w:val="en-US" w:eastAsia="zh-CN"/>
        </w:rPr>
        <w:t>检查。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检查标准：</w:t>
      </w:r>
      <w:r>
        <w:rPr>
          <w:rFonts w:hint="default" w:ascii="Times New Roman" w:hAnsi="Times New Roman" w:eastAsia="仿宋_GB2312" w:cs="Times New Roman"/>
          <w:color w:val="auto"/>
          <w:sz w:val="32"/>
          <w:szCs w:val="32"/>
          <w:highlight w:val="none"/>
          <w:lang w:val="en-US" w:eastAsia="zh-CN"/>
        </w:rPr>
        <w:t>每日凌晨2时至上午8时，娱乐场所不得营业。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检查依据：</w:t>
      </w:r>
      <w:r>
        <w:rPr>
          <w:rFonts w:hint="default" w:ascii="Times New Roman" w:hAnsi="Times New Roman" w:eastAsia="仿宋_GB2312" w:cs="Times New Roman"/>
          <w:color w:val="auto"/>
          <w:sz w:val="32"/>
          <w:szCs w:val="32"/>
          <w:highlight w:val="none"/>
          <w:lang w:val="en-US" w:eastAsia="zh-CN"/>
        </w:rPr>
        <w:t>《娱乐场所管理条例》第</w:t>
      </w: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en-US" w:eastAsia="zh-CN"/>
        </w:rPr>
        <w:t>十</w:t>
      </w:r>
      <w:r>
        <w:rPr>
          <w:rFonts w:hint="default" w:ascii="Times New Roman" w:hAnsi="Times New Roman" w:eastAsia="仿宋_GB2312" w:cs="Times New Roman"/>
          <w:color w:val="auto"/>
          <w:sz w:val="32"/>
          <w:szCs w:val="32"/>
          <w:highlight w:val="none"/>
          <w:lang w:val="en-US" w:eastAsia="zh-CN"/>
        </w:rPr>
        <w:t>八</w:t>
      </w:r>
      <w:r>
        <w:rPr>
          <w:rFonts w:hint="default" w:ascii="Times New Roman" w:hAnsi="Times New Roman" w:eastAsia="仿宋_GB2312" w:cs="Times New Roman"/>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、第四十九条。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处理措施：治安大队</w:t>
      </w:r>
      <w:r>
        <w:rPr>
          <w:rFonts w:hint="default" w:ascii="Times New Roman" w:hAnsi="Times New Roman" w:eastAsia="仿宋_GB2312" w:cs="Times New Roman"/>
          <w:color w:val="auto"/>
          <w:sz w:val="32"/>
          <w:szCs w:val="32"/>
          <w:highlight w:val="none"/>
          <w:lang w:val="en-US" w:eastAsia="zh-CN"/>
        </w:rPr>
        <w:t>向文化和旅游部门发《公安提示函》。建议责令改正，给予警告；情节严重的，责令停业整顿1个月至3个月。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（六）</w:t>
      </w:r>
      <w:r>
        <w:rPr>
          <w:rFonts w:hint="default" w:ascii="楷体_GB2312" w:hAnsi="楷体_GB2312" w:eastAsia="楷体_GB2312" w:cs="楷体_GB2312"/>
          <w:color w:val="auto"/>
          <w:sz w:val="32"/>
          <w:szCs w:val="32"/>
          <w:highlight w:val="none"/>
          <w:lang w:val="en-US" w:eastAsia="zh-CN"/>
        </w:rPr>
        <w:t>从业人员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开办娱乐场所</w:t>
      </w:r>
      <w:r>
        <w:rPr>
          <w:rFonts w:hint="default" w:ascii="Times New Roman" w:hAnsi="Times New Roman" w:eastAsia="仿宋_GB2312" w:cs="Times New Roman"/>
          <w:color w:val="auto"/>
          <w:sz w:val="32"/>
          <w:szCs w:val="32"/>
          <w:highlight w:val="none"/>
          <w:lang w:val="en-US" w:eastAsia="zh-CN"/>
        </w:rPr>
        <w:t>的法人</w:t>
      </w:r>
      <w:r>
        <w:rPr>
          <w:rFonts w:hint="default" w:ascii="Times New Roman" w:hAnsi="Times New Roman" w:eastAsia="仿宋_GB2312" w:cs="Times New Roman"/>
          <w:color w:val="auto"/>
          <w:sz w:val="32"/>
          <w:szCs w:val="32"/>
          <w:highlight w:val="none"/>
          <w:lang w:val="en-US" w:eastAsia="zh-CN"/>
        </w:rPr>
        <w:t>或从业</w:t>
      </w:r>
      <w:r>
        <w:rPr>
          <w:rFonts w:hint="default" w:ascii="Times New Roman" w:hAnsi="Times New Roman" w:eastAsia="仿宋_GB2312" w:cs="Times New Roman"/>
          <w:color w:val="auto"/>
          <w:sz w:val="32"/>
          <w:szCs w:val="32"/>
          <w:highlight w:val="none"/>
          <w:lang w:val="en-US" w:eastAsia="zh-CN"/>
        </w:rPr>
        <w:t>人员是否符合法定要求。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检查方法：</w:t>
      </w:r>
      <w:r>
        <w:rPr>
          <w:rFonts w:hint="default" w:ascii="Times New Roman" w:hAnsi="Times New Roman" w:eastAsia="仿宋_GB2312" w:cs="Times New Roman"/>
          <w:color w:val="auto"/>
          <w:sz w:val="32"/>
          <w:szCs w:val="32"/>
          <w:highlight w:val="none"/>
          <w:lang w:val="en-US" w:eastAsia="zh-CN"/>
        </w:rPr>
        <w:t>通过信息化平台对</w:t>
      </w:r>
      <w:r>
        <w:rPr>
          <w:rFonts w:hint="default" w:ascii="Times New Roman" w:hAnsi="Times New Roman" w:eastAsia="仿宋_GB2312" w:cs="Times New Roman"/>
          <w:color w:val="auto"/>
          <w:sz w:val="32"/>
          <w:szCs w:val="32"/>
          <w:highlight w:val="none"/>
          <w:lang w:val="en-US" w:eastAsia="zh-CN"/>
        </w:rPr>
        <w:t>娱乐场所</w:t>
      </w:r>
      <w:r>
        <w:rPr>
          <w:rFonts w:hint="default" w:ascii="Times New Roman" w:hAnsi="Times New Roman" w:eastAsia="仿宋_GB2312" w:cs="Times New Roman"/>
          <w:color w:val="auto"/>
          <w:sz w:val="32"/>
          <w:szCs w:val="32"/>
          <w:highlight w:val="none"/>
          <w:lang w:val="en-US" w:eastAsia="zh-CN"/>
        </w:rPr>
        <w:t>的法人、</w:t>
      </w:r>
      <w:r>
        <w:rPr>
          <w:rFonts w:hint="default" w:ascii="Times New Roman" w:hAnsi="Times New Roman" w:eastAsia="仿宋_GB2312" w:cs="Times New Roman"/>
          <w:color w:val="auto"/>
          <w:sz w:val="32"/>
          <w:szCs w:val="32"/>
          <w:highlight w:val="none"/>
          <w:lang w:val="en-US" w:eastAsia="zh-CN"/>
        </w:rPr>
        <w:t>从业</w:t>
      </w:r>
      <w:r>
        <w:rPr>
          <w:rFonts w:hint="default" w:ascii="Times New Roman" w:hAnsi="Times New Roman" w:eastAsia="仿宋_GB2312" w:cs="Times New Roman"/>
          <w:color w:val="auto"/>
          <w:sz w:val="32"/>
          <w:szCs w:val="32"/>
          <w:highlight w:val="none"/>
          <w:lang w:val="en-US" w:eastAsia="zh-CN"/>
        </w:rPr>
        <w:t>人员的背景身份进行查询</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检查标准：</w:t>
      </w:r>
      <w:r>
        <w:rPr>
          <w:rFonts w:hint="default" w:ascii="Times New Roman" w:hAnsi="Times New Roman" w:eastAsia="仿宋_GB2312" w:cs="Times New Roman"/>
          <w:color w:val="auto"/>
          <w:sz w:val="32"/>
          <w:szCs w:val="32"/>
          <w:highlight w:val="none"/>
          <w:lang w:val="en-US" w:eastAsia="zh-CN"/>
        </w:rPr>
        <w:t>有下列情形之一的人员，不得开办娱乐场所或者在娱乐场所内从业：曾犯有组织、强迫、引诱、容留、介绍卖淫罪，制作、贩卖、传播淫秽物品罪，走私、贩卖、运输、制造毒品罪，强奸罪，强制猥亵、侮辱妇女罪，赌博罪，洗钱罪，组织、领导、参加黑社会性质组织罪的；因犯罪曾被剥夺政治权利的；因吸食、注射毒品曾被强制戒毒的；因卖淫、嫖娼曾被处以行政拘留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检查依据：</w:t>
      </w:r>
      <w:r>
        <w:rPr>
          <w:rFonts w:hint="default" w:ascii="Times New Roman" w:hAnsi="Times New Roman" w:eastAsia="仿宋_GB2312" w:cs="Times New Roman"/>
          <w:color w:val="auto"/>
          <w:sz w:val="32"/>
          <w:szCs w:val="32"/>
          <w:highlight w:val="none"/>
          <w:lang w:val="en-US" w:eastAsia="zh-CN"/>
        </w:rPr>
        <w:t>《娱乐场所管理条例》第</w:t>
      </w: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处理措施：</w:t>
      </w:r>
      <w:r>
        <w:rPr>
          <w:rFonts w:hint="default" w:ascii="Times New Roman" w:hAnsi="Times New Roman" w:eastAsia="仿宋_GB2312" w:cs="Times New Roman"/>
          <w:b/>
          <w:bCs/>
          <w:color w:val="auto"/>
          <w:sz w:val="32"/>
          <w:szCs w:val="32"/>
          <w:highlight w:val="none"/>
          <w:lang w:val="en-US" w:eastAsia="zh-CN"/>
        </w:rPr>
        <w:t>治安大队</w:t>
      </w:r>
      <w:r>
        <w:rPr>
          <w:rFonts w:hint="default" w:ascii="Times New Roman" w:hAnsi="Times New Roman" w:eastAsia="仿宋_GB2312" w:cs="Times New Roman"/>
          <w:color w:val="auto"/>
          <w:sz w:val="32"/>
          <w:szCs w:val="32"/>
          <w:highlight w:val="none"/>
          <w:lang w:val="en-US" w:eastAsia="zh-CN"/>
        </w:rPr>
        <w:t>向</w:t>
      </w:r>
      <w:r>
        <w:rPr>
          <w:rFonts w:hint="default" w:ascii="Times New Roman" w:hAnsi="Times New Roman" w:eastAsia="仿宋_GB2312" w:cs="Times New Roman"/>
          <w:color w:val="auto"/>
          <w:sz w:val="32"/>
          <w:szCs w:val="32"/>
          <w:highlight w:val="none"/>
          <w:lang w:val="en-US" w:eastAsia="zh-CN"/>
        </w:rPr>
        <w:t>文化和旅游部门发《公安提示函》，通报存在的问题。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娱乐场所</w:t>
      </w:r>
      <w:r>
        <w:rPr>
          <w:rFonts w:hint="default" w:ascii="Times New Roman" w:hAnsi="Times New Roman" w:eastAsia="仿宋_GB2312" w:cs="Times New Roman"/>
          <w:color w:val="auto"/>
          <w:sz w:val="32"/>
          <w:szCs w:val="32"/>
          <w:highlight w:val="none"/>
          <w:lang w:val="en-US" w:eastAsia="zh-CN"/>
        </w:rPr>
        <w:t>是否存在招用</w:t>
      </w:r>
      <w:r>
        <w:rPr>
          <w:rFonts w:hint="default" w:ascii="Times New Roman" w:hAnsi="Times New Roman" w:eastAsia="仿宋_GB2312" w:cs="Times New Roman"/>
          <w:color w:val="auto"/>
          <w:sz w:val="32"/>
          <w:szCs w:val="32"/>
          <w:highlight w:val="none"/>
          <w:lang w:val="en-US" w:eastAsia="zh-CN"/>
        </w:rPr>
        <w:t>未成年人</w:t>
      </w:r>
      <w:r>
        <w:rPr>
          <w:rFonts w:hint="default" w:ascii="Times New Roman" w:hAnsi="Times New Roman" w:eastAsia="仿宋_GB2312" w:cs="Times New Roman"/>
          <w:color w:val="auto"/>
          <w:sz w:val="32"/>
          <w:szCs w:val="32"/>
          <w:highlight w:val="none"/>
          <w:lang w:val="en-US" w:eastAsia="zh-CN"/>
        </w:rPr>
        <w:t>，违规招用</w:t>
      </w:r>
      <w:r>
        <w:rPr>
          <w:rFonts w:hint="default" w:ascii="Times New Roman" w:hAnsi="Times New Roman" w:eastAsia="仿宋_GB2312" w:cs="Times New Roman"/>
          <w:color w:val="auto"/>
          <w:sz w:val="32"/>
          <w:szCs w:val="32"/>
          <w:highlight w:val="none"/>
          <w:lang w:val="en-US" w:eastAsia="zh-CN"/>
        </w:rPr>
        <w:t>外国人</w:t>
      </w:r>
      <w:r>
        <w:rPr>
          <w:rFonts w:hint="default" w:ascii="Times New Roman" w:hAnsi="Times New Roman" w:eastAsia="仿宋_GB2312" w:cs="Times New Roman"/>
          <w:color w:val="auto"/>
          <w:sz w:val="32"/>
          <w:szCs w:val="32"/>
          <w:highlight w:val="none"/>
          <w:lang w:val="en-US" w:eastAsia="zh-CN"/>
        </w:rPr>
        <w:t>情况</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检查方法：</w:t>
      </w:r>
      <w:r>
        <w:rPr>
          <w:rFonts w:hint="default" w:ascii="Times New Roman" w:hAnsi="Times New Roman" w:eastAsia="仿宋_GB2312" w:cs="Times New Roman"/>
          <w:color w:val="auto"/>
          <w:sz w:val="32"/>
          <w:szCs w:val="32"/>
          <w:highlight w:val="none"/>
          <w:lang w:val="en-US" w:eastAsia="zh-CN"/>
        </w:rPr>
        <w:t>通过实地查看、调取视频监控的方式检查。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检查标准：</w:t>
      </w:r>
      <w:r>
        <w:rPr>
          <w:rFonts w:hint="default" w:ascii="Times New Roman" w:hAnsi="Times New Roman" w:eastAsia="仿宋_GB2312" w:cs="Times New Roman"/>
          <w:color w:val="auto"/>
          <w:sz w:val="32"/>
          <w:szCs w:val="32"/>
          <w:highlight w:val="none"/>
          <w:lang w:val="en-US" w:eastAsia="zh-CN"/>
        </w:rPr>
        <w:t>娱</w:t>
      </w:r>
      <w:r>
        <w:rPr>
          <w:rFonts w:hint="default" w:ascii="Times New Roman" w:hAnsi="Times New Roman" w:eastAsia="仿宋_GB2312" w:cs="Times New Roman"/>
          <w:color w:val="auto"/>
          <w:sz w:val="32"/>
          <w:szCs w:val="32"/>
          <w:highlight w:val="none"/>
          <w:lang w:val="en-US" w:eastAsia="zh-CN"/>
        </w:rPr>
        <w:t>乐场所不得招用未成年人（18周岁以下）；招用外国人的，向派出所报告，应当按照国家有关规定为其办理外国人就业许可证。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检查依据：</w:t>
      </w:r>
      <w:r>
        <w:rPr>
          <w:rFonts w:hint="default" w:ascii="Times New Roman" w:hAnsi="Times New Roman" w:eastAsia="仿宋_GB2312" w:cs="Times New Roman"/>
          <w:color w:val="auto"/>
          <w:sz w:val="32"/>
          <w:szCs w:val="32"/>
          <w:highlight w:val="none"/>
          <w:lang w:val="en-US" w:eastAsia="zh-CN"/>
        </w:rPr>
        <w:t>《娱乐场所管理条例》第二十四条</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第</w:t>
      </w: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lang w:val="en-US" w:eastAsia="zh-CN"/>
        </w:rPr>
        <w:t>十</w:t>
      </w: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en-US" w:eastAsia="zh-CN"/>
        </w:rPr>
        <w:t>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处理措施：</w:t>
      </w:r>
      <w:r>
        <w:rPr>
          <w:rFonts w:hint="default" w:ascii="Times New Roman" w:hAnsi="Times New Roman" w:eastAsia="仿宋_GB2312" w:cs="Times New Roman"/>
          <w:b/>
          <w:bCs/>
          <w:color w:val="auto"/>
          <w:sz w:val="32"/>
          <w:szCs w:val="32"/>
          <w:highlight w:val="none"/>
          <w:lang w:val="en-US" w:eastAsia="zh-CN"/>
        </w:rPr>
        <w:t>治安大队</w:t>
      </w:r>
      <w:r>
        <w:rPr>
          <w:rFonts w:hint="default" w:ascii="Times New Roman" w:hAnsi="Times New Roman" w:eastAsia="仿宋_GB2312" w:cs="Times New Roman"/>
          <w:color w:val="auto"/>
          <w:sz w:val="32"/>
          <w:szCs w:val="32"/>
          <w:highlight w:val="none"/>
          <w:lang w:val="en-US" w:eastAsia="zh-CN"/>
        </w:rPr>
        <w:t>向劳动保障行政部门发《公安提示函》，建议责令改正，按照每招用一名未成年人每月处5000元罚款的标准给予处罚。并通报文化和旅游部门。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娱乐场所</w:t>
      </w:r>
      <w:r>
        <w:rPr>
          <w:rFonts w:hint="default" w:ascii="Times New Roman" w:hAnsi="Times New Roman" w:eastAsia="仿宋_GB2312" w:cs="Times New Roman"/>
          <w:color w:val="auto"/>
          <w:sz w:val="32"/>
          <w:szCs w:val="32"/>
          <w:highlight w:val="none"/>
          <w:lang w:val="en-US" w:eastAsia="zh-CN"/>
        </w:rPr>
        <w:t>是否</w:t>
      </w:r>
      <w:r>
        <w:rPr>
          <w:rFonts w:hint="default" w:ascii="Times New Roman" w:hAnsi="Times New Roman" w:eastAsia="仿宋_GB2312" w:cs="Times New Roman"/>
          <w:color w:val="auto"/>
          <w:sz w:val="32"/>
          <w:szCs w:val="32"/>
          <w:highlight w:val="none"/>
          <w:lang w:val="en-US" w:eastAsia="zh-CN"/>
        </w:rPr>
        <w:t>与从业人员签订</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文明服务责任书</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是否</w:t>
      </w:r>
      <w:r>
        <w:rPr>
          <w:rFonts w:hint="default" w:ascii="Times New Roman" w:hAnsi="Times New Roman" w:eastAsia="仿宋_GB2312" w:cs="Times New Roman"/>
          <w:color w:val="auto"/>
          <w:sz w:val="32"/>
          <w:szCs w:val="32"/>
          <w:highlight w:val="none"/>
          <w:lang w:val="en-US" w:eastAsia="zh-CN"/>
        </w:rPr>
        <w:t>建立从业人员名簿</w:t>
      </w:r>
      <w:r>
        <w:rPr>
          <w:rFonts w:hint="default" w:ascii="Times New Roman" w:hAnsi="Times New Roman" w:eastAsia="仿宋_GB2312" w:cs="Times New Roman"/>
          <w:color w:val="auto"/>
          <w:sz w:val="32"/>
          <w:szCs w:val="32"/>
          <w:highlight w:val="none"/>
          <w:lang w:val="en-US" w:eastAsia="zh-CN"/>
        </w:rPr>
        <w:t>，是否</w:t>
      </w:r>
      <w:r>
        <w:rPr>
          <w:rFonts w:hint="default" w:ascii="Times New Roman" w:hAnsi="Times New Roman" w:eastAsia="仿宋_GB2312" w:cs="Times New Roman"/>
          <w:color w:val="auto"/>
          <w:sz w:val="32"/>
          <w:szCs w:val="32"/>
          <w:highlight w:val="none"/>
          <w:lang w:val="en-US" w:eastAsia="zh-CN"/>
        </w:rPr>
        <w:t>建立营业日志</w:t>
      </w:r>
      <w:r>
        <w:rPr>
          <w:rFonts w:hint="default" w:ascii="Times New Roman" w:hAnsi="Times New Roman" w:eastAsia="仿宋_GB2312" w:cs="Times New Roman"/>
          <w:color w:val="auto"/>
          <w:sz w:val="32"/>
          <w:szCs w:val="32"/>
          <w:highlight w:val="none"/>
          <w:lang w:val="en-US" w:eastAsia="zh-CN"/>
        </w:rPr>
        <w:t>，招用外国人的是否有外国人就业许可证复印件</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检查方法：</w:t>
      </w:r>
      <w:r>
        <w:rPr>
          <w:rFonts w:hint="default" w:ascii="Times New Roman" w:hAnsi="Times New Roman" w:eastAsia="仿宋_GB2312" w:cs="Times New Roman"/>
          <w:color w:val="auto"/>
          <w:sz w:val="32"/>
          <w:szCs w:val="32"/>
          <w:highlight w:val="none"/>
          <w:lang w:val="en-US" w:eastAsia="zh-CN"/>
        </w:rPr>
        <w:t>查阅《</w:t>
      </w:r>
      <w:r>
        <w:rPr>
          <w:rFonts w:hint="default" w:ascii="Times New Roman" w:hAnsi="Times New Roman" w:eastAsia="仿宋_GB2312" w:cs="Times New Roman"/>
          <w:color w:val="auto"/>
          <w:sz w:val="32"/>
          <w:szCs w:val="32"/>
          <w:highlight w:val="none"/>
          <w:lang w:val="en-US" w:eastAsia="zh-CN"/>
        </w:rPr>
        <w:t>文明服务责任书</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从业人员名簿</w:t>
      </w:r>
      <w:r>
        <w:rPr>
          <w:rFonts w:hint="default" w:ascii="Times New Roman" w:hAnsi="Times New Roman" w:eastAsia="仿宋_GB2312" w:cs="Times New Roman"/>
          <w:color w:val="auto"/>
          <w:sz w:val="32"/>
          <w:szCs w:val="32"/>
          <w:highlight w:val="none"/>
          <w:lang w:val="en-US" w:eastAsia="zh-CN"/>
        </w:rPr>
        <w:t>》、《营业日志》、外国人就业许可证复印件，查看</w:t>
      </w:r>
      <w:r>
        <w:rPr>
          <w:rFonts w:hint="default" w:ascii="Times New Roman" w:hAnsi="Times New Roman" w:eastAsia="仿宋_GB2312" w:cs="Times New Roman"/>
          <w:color w:val="auto"/>
          <w:sz w:val="32"/>
          <w:szCs w:val="32"/>
          <w:highlight w:val="none"/>
          <w:lang w:val="en-US" w:eastAsia="zh-CN"/>
        </w:rPr>
        <w:t>娱乐场所和特种行业治安管控系统</w:t>
      </w:r>
      <w:r>
        <w:rPr>
          <w:rFonts w:hint="default" w:ascii="Times New Roman" w:hAnsi="Times New Roman" w:eastAsia="仿宋_GB2312" w:cs="Times New Roman"/>
          <w:color w:val="auto"/>
          <w:sz w:val="32"/>
          <w:szCs w:val="32"/>
          <w:highlight w:val="none"/>
          <w:lang w:val="en-US" w:eastAsia="zh-CN"/>
        </w:rPr>
        <w:t>，并对照场所内从业人员进行检查</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检查标准：</w:t>
      </w:r>
      <w:r>
        <w:rPr>
          <w:rFonts w:hint="default" w:ascii="Times New Roman" w:hAnsi="Times New Roman" w:eastAsia="仿宋_GB2312" w:cs="Times New Roman"/>
          <w:color w:val="auto"/>
          <w:sz w:val="32"/>
          <w:szCs w:val="32"/>
          <w:highlight w:val="none"/>
          <w:lang w:val="en-US" w:eastAsia="zh-CN"/>
        </w:rPr>
        <w:t>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检查依据：</w:t>
      </w:r>
      <w:r>
        <w:rPr>
          <w:rFonts w:hint="default" w:ascii="Times New Roman" w:hAnsi="Times New Roman" w:eastAsia="仿宋_GB2312" w:cs="Times New Roman"/>
          <w:color w:val="auto"/>
          <w:sz w:val="32"/>
          <w:szCs w:val="32"/>
          <w:highlight w:val="none"/>
          <w:lang w:val="en-US" w:eastAsia="zh-CN"/>
        </w:rPr>
        <w:t>《娱乐场所管理条例》第二十五条</w:t>
      </w:r>
      <w:r>
        <w:rPr>
          <w:rFonts w:hint="default" w:ascii="Times New Roman" w:hAnsi="Times New Roman" w:eastAsia="仿宋_GB2312" w:cs="Times New Roman"/>
          <w:color w:val="auto"/>
          <w:sz w:val="32"/>
          <w:szCs w:val="32"/>
          <w:highlight w:val="none"/>
          <w:lang w:val="en-US" w:eastAsia="zh-CN"/>
        </w:rPr>
        <w:t>、第五十条。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处理措施：</w:t>
      </w:r>
      <w:r>
        <w:rPr>
          <w:rFonts w:hint="default" w:ascii="Times New Roman" w:hAnsi="Times New Roman" w:eastAsia="仿宋_GB2312" w:cs="Times New Roman"/>
          <w:color w:val="auto"/>
          <w:sz w:val="32"/>
          <w:szCs w:val="32"/>
          <w:highlight w:val="none"/>
          <w:lang w:val="en-US" w:eastAsia="zh-CN"/>
        </w:rPr>
        <w:t>娱乐场所未建立从业人员名簿、营业日志，或者发现违法犯罪行为未按照本条例规定报告的，由县级人民政府文化主管部门、县级公安部门依据法定职权责令改正，给予警告；情节严重的，责令停业整顿1个月至3个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从业人员</w:t>
      </w:r>
      <w:r>
        <w:rPr>
          <w:rFonts w:hint="default" w:ascii="Times New Roman" w:hAnsi="Times New Roman" w:eastAsia="仿宋_GB2312" w:cs="Times New Roman"/>
          <w:color w:val="auto"/>
          <w:sz w:val="32"/>
          <w:szCs w:val="32"/>
          <w:highlight w:val="none"/>
          <w:lang w:val="en-US" w:eastAsia="zh-CN"/>
        </w:rPr>
        <w:t>是否</w:t>
      </w:r>
      <w:r>
        <w:rPr>
          <w:rFonts w:hint="default" w:ascii="Times New Roman" w:hAnsi="Times New Roman" w:eastAsia="仿宋_GB2312" w:cs="Times New Roman"/>
          <w:color w:val="auto"/>
          <w:sz w:val="32"/>
          <w:szCs w:val="32"/>
          <w:highlight w:val="none"/>
          <w:lang w:val="en-US" w:eastAsia="zh-CN"/>
        </w:rPr>
        <w:t>统一着工作服，佩带工作标志并携带居民身份证或者外国人就业许可证。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检查方法：</w:t>
      </w:r>
      <w:r>
        <w:rPr>
          <w:rFonts w:hint="default" w:ascii="Times New Roman" w:hAnsi="Times New Roman" w:eastAsia="仿宋_GB2312" w:cs="Times New Roman"/>
          <w:color w:val="auto"/>
          <w:sz w:val="32"/>
          <w:szCs w:val="32"/>
          <w:highlight w:val="none"/>
          <w:lang w:val="en-US" w:eastAsia="zh-CN"/>
        </w:rPr>
        <w:t>通过实地查看、调取视频监控进行检查。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检查标准：</w:t>
      </w:r>
      <w:r>
        <w:rPr>
          <w:rFonts w:hint="default" w:ascii="Times New Roman" w:hAnsi="Times New Roman" w:eastAsia="仿宋_GB2312" w:cs="Times New Roman"/>
          <w:color w:val="auto"/>
          <w:sz w:val="32"/>
          <w:szCs w:val="32"/>
          <w:highlight w:val="none"/>
          <w:lang w:val="en-US" w:eastAsia="zh-CN"/>
        </w:rPr>
        <w:t>营业期间，娱乐场所的从业人员应当统一着工作服，佩带工作标志</w:t>
      </w:r>
      <w:r>
        <w:rPr>
          <w:rFonts w:hint="default" w:ascii="Times New Roman" w:hAnsi="Times New Roman" w:eastAsia="仿宋_GB2312" w:cs="Times New Roman"/>
          <w:color w:val="auto"/>
          <w:sz w:val="32"/>
          <w:szCs w:val="32"/>
          <w:highlight w:val="none"/>
          <w:lang w:val="en-US" w:eastAsia="zh-CN"/>
        </w:rPr>
        <w:t>（具体内容）</w:t>
      </w:r>
      <w:r>
        <w:rPr>
          <w:rFonts w:hint="default" w:ascii="Times New Roman" w:hAnsi="Times New Roman" w:eastAsia="仿宋_GB2312" w:cs="Times New Roman"/>
          <w:color w:val="auto"/>
          <w:sz w:val="32"/>
          <w:szCs w:val="32"/>
          <w:highlight w:val="none"/>
          <w:lang w:val="en-US" w:eastAsia="zh-CN"/>
        </w:rPr>
        <w:t>并携带居民身份证或者外国人就业许可证。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检查依据：</w:t>
      </w:r>
      <w:r>
        <w:rPr>
          <w:rFonts w:hint="default" w:ascii="Times New Roman" w:hAnsi="Times New Roman" w:eastAsia="仿宋_GB2312" w:cs="Times New Roman"/>
          <w:color w:val="auto"/>
          <w:sz w:val="32"/>
          <w:szCs w:val="32"/>
          <w:highlight w:val="none"/>
          <w:lang w:val="en-US" w:eastAsia="zh-CN"/>
        </w:rPr>
        <w:t>《娱乐场所管理条例》第二十七条</w:t>
      </w:r>
      <w:r>
        <w:rPr>
          <w:rFonts w:hint="default" w:ascii="Times New Roman" w:hAnsi="Times New Roman" w:eastAsia="仿宋_GB2312" w:cs="Times New Roman"/>
          <w:color w:val="auto"/>
          <w:sz w:val="32"/>
          <w:szCs w:val="32"/>
          <w:highlight w:val="none"/>
          <w:lang w:val="en-US" w:eastAsia="zh-CN"/>
        </w:rPr>
        <w:t>、第四十九条。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处理措施：</w:t>
      </w:r>
      <w:r>
        <w:rPr>
          <w:rFonts w:hint="default" w:ascii="Times New Roman" w:hAnsi="Times New Roman" w:eastAsia="仿宋_GB2312" w:cs="Times New Roman"/>
          <w:b/>
          <w:bCs/>
          <w:color w:val="auto"/>
          <w:sz w:val="32"/>
          <w:szCs w:val="32"/>
          <w:highlight w:val="none"/>
          <w:lang w:val="en-US" w:eastAsia="zh-CN"/>
        </w:rPr>
        <w:t>治安大队</w:t>
      </w:r>
      <w:r>
        <w:rPr>
          <w:rFonts w:hint="default" w:ascii="Times New Roman" w:hAnsi="Times New Roman" w:eastAsia="仿宋_GB2312" w:cs="Times New Roman"/>
          <w:color w:val="auto"/>
          <w:sz w:val="32"/>
          <w:szCs w:val="32"/>
          <w:highlight w:val="none"/>
          <w:lang w:val="en-US" w:eastAsia="zh-CN"/>
        </w:rPr>
        <w:t>向文化和旅游部门发《公安提示函》，建议文化和旅游部门责令改正，给予警告。情节严重的，责令停业整顿1个月至3个月。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（七）保安员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是否</w:t>
      </w:r>
      <w:r>
        <w:rPr>
          <w:rFonts w:hint="default" w:ascii="Times New Roman" w:hAnsi="Times New Roman" w:eastAsia="仿宋_GB2312" w:cs="Times New Roman"/>
          <w:color w:val="auto"/>
          <w:sz w:val="32"/>
          <w:szCs w:val="32"/>
          <w:highlight w:val="none"/>
          <w:lang w:val="en-US" w:eastAsia="zh-CN"/>
        </w:rPr>
        <w:t>与保安服务企业签订保安服务合同，</w:t>
      </w:r>
      <w:r>
        <w:rPr>
          <w:rFonts w:hint="default" w:ascii="Times New Roman" w:hAnsi="Times New Roman" w:eastAsia="仿宋_GB2312" w:cs="Times New Roman"/>
          <w:color w:val="auto"/>
          <w:sz w:val="32"/>
          <w:szCs w:val="32"/>
          <w:highlight w:val="none"/>
          <w:lang w:val="en-US" w:eastAsia="zh-CN"/>
        </w:rPr>
        <w:t>是否</w:t>
      </w:r>
      <w:r>
        <w:rPr>
          <w:rFonts w:hint="default" w:ascii="Times New Roman" w:hAnsi="Times New Roman" w:eastAsia="仿宋_GB2312" w:cs="Times New Roman"/>
          <w:color w:val="auto"/>
          <w:sz w:val="32"/>
          <w:szCs w:val="32"/>
          <w:highlight w:val="none"/>
          <w:lang w:val="en-US" w:eastAsia="zh-CN"/>
        </w:rPr>
        <w:t>配备专业</w:t>
      </w:r>
      <w:r>
        <w:rPr>
          <w:rFonts w:hint="default"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val="en-US" w:eastAsia="zh-CN"/>
        </w:rPr>
        <w:t>保安员</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配备</w:t>
      </w:r>
      <w:r>
        <w:rPr>
          <w:rFonts w:hint="default"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val="en-US" w:eastAsia="zh-CN"/>
        </w:rPr>
        <w:t>专业保安员</w:t>
      </w:r>
      <w:r>
        <w:rPr>
          <w:rFonts w:hint="default" w:ascii="Times New Roman" w:hAnsi="Times New Roman" w:eastAsia="仿宋_GB2312" w:cs="Times New Roman"/>
          <w:color w:val="auto"/>
          <w:sz w:val="32"/>
          <w:szCs w:val="32"/>
          <w:highlight w:val="none"/>
          <w:lang w:val="en-US" w:eastAsia="zh-CN"/>
        </w:rPr>
        <w:t>数是否达到法定要求。</w:t>
      </w:r>
      <w:r>
        <w:rPr>
          <w:rFonts w:hint="default" w:ascii="Times New Roman" w:hAnsi="Times New Roman" w:eastAsia="仿宋_GB2312" w:cs="Times New Roman"/>
          <w:color w:val="auto"/>
          <w:sz w:val="32"/>
          <w:szCs w:val="32"/>
          <w:highlight w:val="none"/>
          <w:lang w:val="en-US" w:eastAsia="zh-CN"/>
        </w:rPr>
        <w:t>迪斯科舞厅</w:t>
      </w:r>
      <w:r>
        <w:rPr>
          <w:rFonts w:hint="default" w:ascii="Times New Roman" w:hAnsi="Times New Roman" w:eastAsia="仿宋_GB2312" w:cs="Times New Roman"/>
          <w:color w:val="auto"/>
          <w:sz w:val="32"/>
          <w:szCs w:val="32"/>
          <w:highlight w:val="none"/>
          <w:lang w:val="en-US" w:eastAsia="zh-CN"/>
        </w:rPr>
        <w:t>是否按要求配备专职安全检查人员。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检查方法：</w:t>
      </w:r>
      <w:r>
        <w:rPr>
          <w:rFonts w:hint="default" w:ascii="Times New Roman" w:hAnsi="Times New Roman" w:eastAsia="仿宋_GB2312" w:cs="Times New Roman"/>
          <w:color w:val="auto"/>
          <w:sz w:val="32"/>
          <w:szCs w:val="32"/>
          <w:highlight w:val="none"/>
          <w:lang w:val="en-US" w:eastAsia="zh-CN"/>
        </w:rPr>
        <w:t>查阅《保安服务合同》、《保安员证》，并与在岗保安员进行对比核对。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检查标准：</w:t>
      </w:r>
      <w:r>
        <w:rPr>
          <w:rFonts w:hint="default" w:ascii="Times New Roman" w:hAnsi="Times New Roman" w:eastAsia="仿宋_GB2312" w:cs="Times New Roman"/>
          <w:color w:val="auto"/>
          <w:sz w:val="32"/>
          <w:szCs w:val="32"/>
          <w:highlight w:val="none"/>
          <w:lang w:val="en-US" w:eastAsia="zh-CN"/>
        </w:rPr>
        <w:t>娱乐场所应当与保安服务企业签订保安服务合同，配备专业保安人员；不得聘用其他人员从事保安工作。</w:t>
      </w:r>
      <w:r>
        <w:rPr>
          <w:rFonts w:hint="default" w:ascii="Times New Roman" w:hAnsi="Times New Roman" w:eastAsia="仿宋_GB2312" w:cs="Times New Roman"/>
          <w:color w:val="auto"/>
          <w:sz w:val="32"/>
          <w:szCs w:val="32"/>
          <w:highlight w:val="none"/>
          <w:lang w:val="en-US" w:eastAsia="zh-CN"/>
        </w:rPr>
        <w:t>娱乐场所营业面积在200平方米以下的，配备的保安人员不得少于2名；营业面积每增加200平方米，应当相应增加保安人员1名。迪斯科舞厅保安人员应当按照场所核定人数的5%配备</w:t>
      </w:r>
      <w:r>
        <w:rPr>
          <w:rFonts w:hint="default" w:ascii="Times New Roman" w:hAnsi="Times New Roman" w:eastAsia="仿宋_GB2312" w:cs="Times New Roman"/>
          <w:color w:val="auto"/>
          <w:sz w:val="32"/>
          <w:szCs w:val="32"/>
          <w:highlight w:val="none"/>
          <w:lang w:val="en-US" w:eastAsia="zh-CN"/>
        </w:rPr>
        <w:t>，配备专职安全检查人员不得少于2名（其中女性不少于1名）。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检查依据：</w:t>
      </w:r>
      <w:r>
        <w:rPr>
          <w:rFonts w:hint="default" w:ascii="Times New Roman" w:hAnsi="Times New Roman" w:eastAsia="仿宋_GB2312" w:cs="Times New Roman"/>
          <w:color w:val="auto"/>
          <w:sz w:val="32"/>
          <w:szCs w:val="32"/>
          <w:highlight w:val="none"/>
          <w:lang w:val="en-US" w:eastAsia="zh-CN"/>
        </w:rPr>
        <w:t>《娱乐场所管理条例》第二十六条</w:t>
      </w:r>
      <w:r>
        <w:rPr>
          <w:rFonts w:hint="default" w:ascii="Times New Roman" w:hAnsi="Times New Roman" w:eastAsia="仿宋_GB2312" w:cs="Times New Roman"/>
          <w:color w:val="auto"/>
          <w:sz w:val="32"/>
          <w:szCs w:val="32"/>
          <w:highlight w:val="none"/>
          <w:lang w:val="en-US" w:eastAsia="zh-CN"/>
        </w:rPr>
        <w:t>、第四十四条，《娱乐场所治安管理办法》第十六条、第三十条。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处理措施：</w:t>
      </w:r>
      <w:r>
        <w:rPr>
          <w:rFonts w:hint="default" w:ascii="Times New Roman" w:hAnsi="Times New Roman" w:eastAsia="仿宋_GB2312" w:cs="Times New Roman"/>
          <w:color w:val="auto"/>
          <w:sz w:val="32"/>
          <w:szCs w:val="32"/>
          <w:highlight w:val="none"/>
          <w:lang w:val="en-US" w:eastAsia="zh-CN"/>
        </w:rPr>
        <w:t>责令改正，给予警告；情节严重的，责令停业整顿1个月至3个月。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2、保安员着装是否规范。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检查方法：</w:t>
      </w:r>
      <w:r>
        <w:rPr>
          <w:rFonts w:hint="default" w:ascii="Times New Roman" w:hAnsi="Times New Roman" w:eastAsia="仿宋_GB2312" w:cs="Times New Roman"/>
          <w:color w:val="auto"/>
          <w:sz w:val="32"/>
          <w:szCs w:val="32"/>
          <w:highlight w:val="none"/>
          <w:lang w:val="en-US" w:eastAsia="zh-CN"/>
        </w:rPr>
        <w:t>实地查看。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检查标准：</w:t>
      </w:r>
      <w:r>
        <w:rPr>
          <w:rFonts w:hint="default" w:ascii="Times New Roman" w:hAnsi="Times New Roman" w:eastAsia="仿宋_GB2312" w:cs="Times New Roman"/>
          <w:color w:val="auto"/>
          <w:sz w:val="32"/>
          <w:szCs w:val="32"/>
          <w:highlight w:val="none"/>
          <w:lang w:val="en-US" w:eastAsia="zh-CN"/>
        </w:rPr>
        <w:t xml:space="preserve">在娱乐场所执勤的保安人员应当统一着2011式制式服装，佩带徽章、标记。保安人员执勤时，应当仪表整洁、行为规范、举止文明。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检查依据：</w:t>
      </w:r>
      <w:r>
        <w:rPr>
          <w:rFonts w:hint="default" w:ascii="Times New Roman" w:hAnsi="Times New Roman" w:eastAsia="仿宋_GB2312" w:cs="Times New Roman"/>
          <w:color w:val="auto"/>
          <w:sz w:val="32"/>
          <w:szCs w:val="32"/>
          <w:highlight w:val="none"/>
          <w:lang w:val="en-US" w:eastAsia="zh-CN"/>
        </w:rPr>
        <w:t>《娱乐场所</w:t>
      </w:r>
      <w:r>
        <w:rPr>
          <w:rFonts w:hint="default" w:ascii="Times New Roman" w:hAnsi="Times New Roman" w:eastAsia="仿宋_GB2312" w:cs="Times New Roman"/>
          <w:color w:val="auto"/>
          <w:sz w:val="32"/>
          <w:szCs w:val="32"/>
          <w:highlight w:val="none"/>
          <w:lang w:val="en-US" w:eastAsia="zh-CN"/>
        </w:rPr>
        <w:t>治安</w:t>
      </w:r>
      <w:r>
        <w:rPr>
          <w:rFonts w:hint="default" w:ascii="Times New Roman" w:hAnsi="Times New Roman" w:eastAsia="仿宋_GB2312" w:cs="Times New Roman"/>
          <w:color w:val="auto"/>
          <w:sz w:val="32"/>
          <w:szCs w:val="32"/>
          <w:highlight w:val="none"/>
          <w:lang w:val="en-US" w:eastAsia="zh-CN"/>
        </w:rPr>
        <w:t>管理</w:t>
      </w:r>
      <w:r>
        <w:rPr>
          <w:rFonts w:hint="default" w:ascii="Times New Roman" w:hAnsi="Times New Roman" w:eastAsia="仿宋_GB2312" w:cs="Times New Roman"/>
          <w:color w:val="auto"/>
          <w:sz w:val="32"/>
          <w:szCs w:val="32"/>
          <w:highlight w:val="none"/>
          <w:lang w:val="en-US" w:eastAsia="zh-CN"/>
        </w:rPr>
        <w:t>办法</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第三十一条，</w:t>
      </w:r>
      <w:r>
        <w:rPr>
          <w:rFonts w:hint="default" w:ascii="Times New Roman" w:hAnsi="Times New Roman" w:eastAsia="仿宋_GB2312" w:cs="Times New Roman"/>
          <w:color w:val="auto"/>
          <w:sz w:val="32"/>
          <w:szCs w:val="32"/>
          <w:highlight w:val="none"/>
          <w:lang w:val="en-US" w:eastAsia="zh-CN"/>
        </w:rPr>
        <w:t>《娱乐场所管理条例》</w:t>
      </w:r>
      <w:r>
        <w:rPr>
          <w:rFonts w:hint="default" w:ascii="Times New Roman" w:hAnsi="Times New Roman" w:eastAsia="仿宋_GB2312" w:cs="Times New Roman"/>
          <w:color w:val="auto"/>
          <w:sz w:val="32"/>
          <w:szCs w:val="32"/>
          <w:highlight w:val="none"/>
          <w:lang w:val="en-US" w:eastAsia="zh-CN"/>
        </w:rPr>
        <w:t>第二十七条、第四十九条。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处理措施：</w:t>
      </w:r>
      <w:r>
        <w:rPr>
          <w:rFonts w:hint="default" w:ascii="Times New Roman" w:hAnsi="Times New Roman" w:eastAsia="仿宋_GB2312" w:cs="Times New Roman"/>
          <w:b/>
          <w:bCs/>
          <w:color w:val="auto"/>
          <w:sz w:val="32"/>
          <w:szCs w:val="32"/>
          <w:highlight w:val="none"/>
          <w:lang w:val="en-US" w:eastAsia="zh-CN"/>
        </w:rPr>
        <w:t>治安大队</w:t>
      </w:r>
      <w:r>
        <w:rPr>
          <w:rFonts w:hint="default" w:ascii="Times New Roman" w:hAnsi="Times New Roman" w:eastAsia="仿宋_GB2312" w:cs="Times New Roman"/>
          <w:color w:val="auto"/>
          <w:sz w:val="32"/>
          <w:szCs w:val="32"/>
          <w:highlight w:val="none"/>
          <w:lang w:val="en-US" w:eastAsia="zh-CN"/>
        </w:rPr>
        <w:t>向</w:t>
      </w:r>
      <w:r>
        <w:rPr>
          <w:rFonts w:hint="default" w:ascii="Times New Roman" w:hAnsi="Times New Roman" w:eastAsia="仿宋_GB2312" w:cs="Times New Roman"/>
          <w:color w:val="auto"/>
          <w:sz w:val="32"/>
          <w:szCs w:val="32"/>
          <w:highlight w:val="none"/>
          <w:lang w:val="en-US" w:eastAsia="zh-CN"/>
        </w:rPr>
        <w:t>文化和旅游部门发《公安提示函》，建议</w:t>
      </w:r>
      <w:r>
        <w:rPr>
          <w:rFonts w:hint="default" w:ascii="Times New Roman" w:hAnsi="Times New Roman" w:eastAsia="仿宋_GB2312" w:cs="Times New Roman"/>
          <w:color w:val="auto"/>
          <w:sz w:val="32"/>
          <w:szCs w:val="32"/>
          <w:highlight w:val="none"/>
          <w:lang w:val="en-US" w:eastAsia="zh-CN"/>
        </w:rPr>
        <w:t>责令改正，给予警告；情节严重的，责令停业整顿1个月至3个月</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3、是否建立</w:t>
      </w:r>
      <w:r>
        <w:rPr>
          <w:rFonts w:hint="default" w:ascii="Times New Roman" w:hAnsi="Times New Roman" w:eastAsia="仿宋_GB2312" w:cs="Times New Roman"/>
          <w:color w:val="auto"/>
          <w:sz w:val="32"/>
          <w:szCs w:val="32"/>
          <w:highlight w:val="none"/>
          <w:lang w:val="en-US" w:eastAsia="zh-CN"/>
        </w:rPr>
        <w:t>巡查制度</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营业时是否安排保安人员落实每2小时巡查1次要求</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检查方法：</w:t>
      </w:r>
      <w:r>
        <w:rPr>
          <w:rFonts w:hint="default" w:ascii="Times New Roman" w:hAnsi="Times New Roman" w:eastAsia="仿宋_GB2312" w:cs="Times New Roman"/>
          <w:color w:val="auto"/>
          <w:sz w:val="32"/>
          <w:szCs w:val="32"/>
          <w:highlight w:val="none"/>
          <w:lang w:val="en-US" w:eastAsia="zh-CN"/>
        </w:rPr>
        <w:t>通过查</w:t>
      </w:r>
      <w:r>
        <w:rPr>
          <w:rFonts w:hint="default" w:ascii="Times New Roman" w:hAnsi="Times New Roman" w:eastAsia="仿宋_GB2312" w:cs="Times New Roman"/>
          <w:color w:val="auto"/>
          <w:sz w:val="32"/>
          <w:szCs w:val="32"/>
          <w:highlight w:val="none"/>
          <w:lang w:val="en-US" w:eastAsia="zh-CN"/>
        </w:rPr>
        <w:t>阅资料、调取</w:t>
      </w:r>
      <w:r>
        <w:rPr>
          <w:rFonts w:hint="default" w:ascii="Times New Roman" w:hAnsi="Times New Roman" w:eastAsia="仿宋_GB2312" w:cs="Times New Roman"/>
          <w:color w:val="auto"/>
          <w:sz w:val="32"/>
          <w:szCs w:val="32"/>
          <w:highlight w:val="none"/>
          <w:lang w:val="en-US" w:eastAsia="zh-CN"/>
        </w:rPr>
        <w:t>视频</w:t>
      </w:r>
      <w:r>
        <w:rPr>
          <w:rFonts w:hint="default" w:ascii="Times New Roman" w:hAnsi="Times New Roman" w:eastAsia="仿宋_GB2312" w:cs="Times New Roman"/>
          <w:color w:val="auto"/>
          <w:sz w:val="32"/>
          <w:szCs w:val="32"/>
          <w:highlight w:val="none"/>
          <w:lang w:val="en-US" w:eastAsia="zh-CN"/>
        </w:rPr>
        <w:t>监控的</w:t>
      </w:r>
      <w:r>
        <w:rPr>
          <w:rFonts w:hint="default" w:ascii="Times New Roman" w:hAnsi="Times New Roman" w:eastAsia="仿宋_GB2312" w:cs="Times New Roman"/>
          <w:color w:val="auto"/>
          <w:sz w:val="32"/>
          <w:szCs w:val="32"/>
          <w:highlight w:val="none"/>
          <w:lang w:val="en-US" w:eastAsia="zh-CN"/>
        </w:rPr>
        <w:t>方式</w:t>
      </w:r>
      <w:r>
        <w:rPr>
          <w:rFonts w:hint="default" w:ascii="Times New Roman" w:hAnsi="Times New Roman" w:eastAsia="仿宋_GB2312" w:cs="Times New Roman"/>
          <w:color w:val="auto"/>
          <w:sz w:val="32"/>
          <w:szCs w:val="32"/>
          <w:highlight w:val="none"/>
          <w:lang w:val="en-US" w:eastAsia="zh-CN"/>
        </w:rPr>
        <w:t>进行</w:t>
      </w:r>
      <w:r>
        <w:rPr>
          <w:rFonts w:hint="default" w:ascii="Times New Roman" w:hAnsi="Times New Roman" w:eastAsia="仿宋_GB2312" w:cs="Times New Roman"/>
          <w:color w:val="auto"/>
          <w:sz w:val="32"/>
          <w:szCs w:val="32"/>
          <w:highlight w:val="none"/>
          <w:lang w:val="en-US" w:eastAsia="zh-CN"/>
        </w:rPr>
        <w:t>检查。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检查标准：</w:t>
      </w:r>
      <w:r>
        <w:rPr>
          <w:rFonts w:hint="default" w:ascii="Times New Roman" w:hAnsi="Times New Roman" w:eastAsia="仿宋_GB2312" w:cs="Times New Roman"/>
          <w:color w:val="auto"/>
          <w:sz w:val="32"/>
          <w:szCs w:val="32"/>
          <w:highlight w:val="none"/>
          <w:lang w:val="en-US" w:eastAsia="zh-CN"/>
        </w:rPr>
        <w:t>娱乐场所应当建立巡查制度，发现娱乐场所内有违法犯罪活动的，应当立即向所在地县级公安部门、县级人民政府文化主管部门报告；娱乐场所应当安排保安人员负责安全巡查，营业时间内每2小时巡查一次，巡查区域应当涵盖整个娱乐场所，巡查情况应当写入营业日志。</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检查依据：</w:t>
      </w:r>
      <w:r>
        <w:rPr>
          <w:rFonts w:hint="default" w:ascii="Times New Roman" w:hAnsi="Times New Roman" w:eastAsia="仿宋_GB2312" w:cs="Times New Roman"/>
          <w:color w:val="auto"/>
          <w:sz w:val="32"/>
          <w:szCs w:val="32"/>
          <w:highlight w:val="none"/>
          <w:lang w:val="en-US" w:eastAsia="zh-CN"/>
        </w:rPr>
        <w:t>《娱乐场所管理条例》第三十一条</w:t>
      </w:r>
      <w:r>
        <w:rPr>
          <w:rFonts w:hint="default" w:ascii="Times New Roman" w:hAnsi="Times New Roman" w:eastAsia="仿宋_GB2312" w:cs="Times New Roman"/>
          <w:color w:val="auto"/>
          <w:sz w:val="32"/>
          <w:szCs w:val="32"/>
          <w:highlight w:val="none"/>
          <w:lang w:val="en-US" w:eastAsia="zh-CN"/>
        </w:rPr>
        <w:t>、第五十条，《娱乐场所治安管理办法》</w:t>
      </w:r>
      <w:r>
        <w:rPr>
          <w:rFonts w:hint="default" w:ascii="Times New Roman" w:hAnsi="Times New Roman" w:eastAsia="仿宋_GB2312" w:cs="Times New Roman"/>
          <w:color w:val="auto"/>
          <w:sz w:val="32"/>
          <w:szCs w:val="32"/>
          <w:highlight w:val="none"/>
          <w:lang w:val="en-US" w:eastAsia="zh-CN"/>
        </w:rPr>
        <w:t>第</w:t>
      </w: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en-US" w:eastAsia="zh-CN"/>
        </w:rPr>
        <w:t>十</w:t>
      </w: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处理措施：</w:t>
      </w:r>
      <w:r>
        <w:rPr>
          <w:rFonts w:hint="default" w:ascii="Times New Roman" w:hAnsi="Times New Roman" w:eastAsia="仿宋_GB2312" w:cs="Times New Roman"/>
          <w:color w:val="auto"/>
          <w:sz w:val="32"/>
          <w:szCs w:val="32"/>
          <w:highlight w:val="none"/>
          <w:lang w:val="en-US" w:eastAsia="zh-CN"/>
        </w:rPr>
        <w:t>由县级人民政府文化主管部门、县级公安部门依据法定职权责令改正，给予警告；情节严重的，责令停业整顿1个月至3个月。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（八）视频监控</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1、歌舞娱乐场所是否在营业场所的出入口、消防安全疏散出入口、营业大厅通道、收款台前安装闭路电视监控设备，是否设置监控室，是否有专人值守，是否正常运行，是否存在中断。</w:t>
      </w:r>
      <w:r>
        <w:rPr>
          <w:rFonts w:hint="default" w:ascii="Times New Roman" w:hAnsi="Times New Roman" w:eastAsia="仿宋_GB2312" w:cs="Times New Roman"/>
          <w:color w:val="auto"/>
          <w:sz w:val="32"/>
          <w:szCs w:val="32"/>
          <w:highlight w:val="none"/>
          <w:lang w:val="en-US" w:eastAsia="zh-CN"/>
        </w:rPr>
        <w:t>视频清晰度是否达1080P，</w:t>
      </w:r>
      <w:r>
        <w:rPr>
          <w:rFonts w:hint="default" w:ascii="Times New Roman" w:hAnsi="Times New Roman" w:eastAsia="仿宋_GB2312" w:cs="Times New Roman"/>
          <w:color w:val="auto"/>
          <w:sz w:val="32"/>
          <w:szCs w:val="32"/>
          <w:highlight w:val="none"/>
          <w:lang w:val="en-US" w:eastAsia="zh-CN"/>
        </w:rPr>
        <w:t>存储是否达90日</w:t>
      </w:r>
      <w:r>
        <w:rPr>
          <w:rFonts w:hint="default" w:ascii="Times New Roman" w:hAnsi="Times New Roman" w:eastAsia="仿宋_GB2312" w:cs="Times New Roman"/>
          <w:color w:val="auto"/>
          <w:sz w:val="32"/>
          <w:szCs w:val="32"/>
          <w:highlight w:val="none"/>
          <w:lang w:val="en-US" w:eastAsia="zh-CN"/>
        </w:rPr>
        <w:t>。视频监控GB37300</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检查方法：</w:t>
      </w:r>
      <w:r>
        <w:rPr>
          <w:rFonts w:hint="default" w:ascii="Times New Roman" w:hAnsi="Times New Roman" w:eastAsia="仿宋_GB2312" w:cs="Times New Roman"/>
          <w:color w:val="auto"/>
          <w:sz w:val="32"/>
          <w:szCs w:val="32"/>
          <w:highlight w:val="none"/>
          <w:lang w:val="en-US" w:eastAsia="zh-CN"/>
        </w:rPr>
        <w:t>实地查看、调取视频监控。</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检查标准：</w:t>
      </w:r>
      <w:r>
        <w:rPr>
          <w:rFonts w:hint="default" w:ascii="Times New Roman" w:hAnsi="Times New Roman" w:eastAsia="仿宋_GB2312" w:cs="Times New Roman"/>
          <w:color w:val="auto"/>
          <w:sz w:val="32"/>
          <w:szCs w:val="32"/>
          <w:highlight w:val="none"/>
          <w:lang w:val="en-US" w:eastAsia="zh-CN"/>
        </w:rPr>
        <w:t>歌舞娱乐场所应当在营业场所的出入口、消防安全疏散出入口、营业大厅通道、收款台前安装闭路电视监控设备，并应当保证闭路电视监控设备在营业期间正常运行，不得中断。监控录像资料留存90日备查，不得删改或者挪作他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检查依据：</w:t>
      </w:r>
      <w:r>
        <w:rPr>
          <w:rFonts w:hint="default" w:ascii="Times New Roman" w:hAnsi="Times New Roman" w:eastAsia="仿宋_GB2312" w:cs="Times New Roman"/>
          <w:color w:val="auto"/>
          <w:sz w:val="32"/>
          <w:szCs w:val="32"/>
          <w:highlight w:val="none"/>
          <w:lang w:val="en-US" w:eastAsia="zh-CN"/>
        </w:rPr>
        <w:t>《娱乐场所管理条例》</w:t>
      </w:r>
      <w:r>
        <w:rPr>
          <w:rFonts w:hint="default" w:ascii="Times New Roman" w:hAnsi="Times New Roman" w:eastAsia="仿宋_GB2312" w:cs="Times New Roman"/>
          <w:color w:val="auto"/>
          <w:sz w:val="32"/>
          <w:szCs w:val="32"/>
          <w:highlight w:val="none"/>
          <w:lang w:val="en-US" w:eastAsia="zh-CN"/>
        </w:rPr>
        <w:t>第十五条、第四十四条，《娱乐场所治安管理办法》第十二条、第十三条、第十四条。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处理措施：</w:t>
      </w:r>
      <w:r>
        <w:rPr>
          <w:rFonts w:hint="default" w:ascii="Times New Roman" w:hAnsi="Times New Roman" w:eastAsia="仿宋_GB2312" w:cs="Times New Roman"/>
          <w:color w:val="auto"/>
          <w:sz w:val="32"/>
          <w:szCs w:val="32"/>
          <w:highlight w:val="none"/>
          <w:lang w:val="en-US" w:eastAsia="zh-CN"/>
        </w:rPr>
        <w:t>责令改正，给予警告；情节严重的，责令停业整顿1个月至3个月。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2、视频监控存储是否达90日。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检查方法：</w:t>
      </w:r>
      <w:r>
        <w:rPr>
          <w:rFonts w:hint="default" w:ascii="Times New Roman" w:hAnsi="Times New Roman" w:eastAsia="仿宋_GB2312" w:cs="Times New Roman"/>
          <w:color w:val="auto"/>
          <w:sz w:val="32"/>
          <w:szCs w:val="32"/>
          <w:highlight w:val="none"/>
          <w:lang w:val="en-US" w:eastAsia="zh-CN"/>
        </w:rPr>
        <w:t>通过调取视频监控检查。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检查标准：</w:t>
      </w:r>
      <w:r>
        <w:rPr>
          <w:rFonts w:hint="default" w:ascii="Times New Roman" w:hAnsi="Times New Roman" w:eastAsia="仿宋_GB2312" w:cs="Times New Roman"/>
          <w:color w:val="auto"/>
          <w:sz w:val="32"/>
          <w:szCs w:val="32"/>
          <w:highlight w:val="none"/>
          <w:lang w:val="en-US" w:eastAsia="zh-CN"/>
        </w:rPr>
        <w:t>采集的视频图像信息保存期限不得少于90日。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检查依据：</w:t>
      </w:r>
      <w:r>
        <w:rPr>
          <w:rFonts w:hint="default" w:ascii="Times New Roman" w:hAnsi="Times New Roman" w:eastAsia="仿宋_GB2312" w:cs="Times New Roman"/>
          <w:color w:val="auto"/>
          <w:sz w:val="32"/>
          <w:szCs w:val="32"/>
          <w:highlight w:val="none"/>
          <w:lang w:val="en-US" w:eastAsia="zh-CN"/>
        </w:rPr>
        <w:t>《中华人民共和国反恐怖主义法》第三十二条、第八十八条。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处理措施：</w:t>
      </w:r>
      <w:r>
        <w:rPr>
          <w:rFonts w:hint="default" w:ascii="Times New Roman" w:hAnsi="Times New Roman" w:eastAsia="仿宋_GB2312" w:cs="Times New Roman"/>
          <w:color w:val="auto"/>
          <w:sz w:val="32"/>
          <w:szCs w:val="32"/>
          <w:highlight w:val="none"/>
          <w:lang w:val="en-US" w:eastAsia="zh-CN"/>
        </w:rPr>
        <w:t>给予警告，并责令改正；拒不改正的，处10万元以下罚款，并对其直接负责的主管人员和其他责任人员处1万元以下罚款。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楷体_GB2312" w:hAnsi="楷体_GB2312" w:eastAsia="楷体_GB2312" w:cs="楷体_GB2312"/>
          <w:color w:val="auto"/>
          <w:sz w:val="32"/>
          <w:szCs w:val="32"/>
          <w:highlight w:val="none"/>
          <w:lang w:val="en-US" w:eastAsia="zh-CN"/>
        </w:rPr>
      </w:pPr>
      <w:r>
        <w:rPr>
          <w:rFonts w:hint="default" w:ascii="楷体_GB2312" w:hAnsi="楷体_GB2312" w:eastAsia="楷体_GB2312" w:cs="楷体_GB2312"/>
          <w:color w:val="auto"/>
          <w:sz w:val="32"/>
          <w:szCs w:val="32"/>
          <w:highlight w:val="none"/>
          <w:lang w:val="en-US" w:eastAsia="zh-CN"/>
        </w:rPr>
        <w:t>（九）消防安全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建筑、设施是否符合国家安全标准和消防技术规范，是否</w:t>
      </w:r>
      <w:r>
        <w:rPr>
          <w:rFonts w:hint="default" w:ascii="Times New Roman" w:hAnsi="Times New Roman" w:eastAsia="仿宋_GB2312" w:cs="Times New Roman"/>
          <w:color w:val="auto"/>
          <w:sz w:val="32"/>
          <w:szCs w:val="32"/>
          <w:highlight w:val="none"/>
          <w:lang w:val="en-US" w:eastAsia="zh-CN"/>
        </w:rPr>
        <w:t>定期检查消防设施状况并及时维护、更新</w:t>
      </w:r>
      <w:r>
        <w:rPr>
          <w:rFonts w:hint="default" w:ascii="Times New Roman" w:hAnsi="Times New Roman" w:eastAsia="仿宋_GB2312" w:cs="Times New Roman"/>
          <w:color w:val="auto"/>
          <w:sz w:val="32"/>
          <w:szCs w:val="32"/>
          <w:highlight w:val="none"/>
          <w:lang w:val="en-US" w:eastAsia="zh-CN"/>
        </w:rPr>
        <w:t>，是否制定安全工作方案和应急疏散预案。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检查方法：</w:t>
      </w:r>
      <w:r>
        <w:rPr>
          <w:rFonts w:hint="default" w:ascii="Times New Roman" w:hAnsi="Times New Roman" w:eastAsia="仿宋_GB2312" w:cs="Times New Roman"/>
          <w:color w:val="auto"/>
          <w:sz w:val="32"/>
          <w:szCs w:val="32"/>
          <w:highlight w:val="none"/>
          <w:lang w:val="en-US" w:eastAsia="zh-CN"/>
        </w:rPr>
        <w:t>通过实地查看</w:t>
      </w:r>
      <w:r>
        <w:rPr>
          <w:rFonts w:hint="default" w:ascii="Times New Roman" w:hAnsi="Times New Roman" w:eastAsia="仿宋_GB2312" w:cs="Times New Roman"/>
          <w:color w:val="auto"/>
          <w:sz w:val="32"/>
          <w:szCs w:val="32"/>
          <w:highlight w:val="none"/>
          <w:lang w:val="en-US" w:eastAsia="zh-CN"/>
        </w:rPr>
        <w:t>、查阅资料的</w:t>
      </w:r>
      <w:r>
        <w:rPr>
          <w:rFonts w:hint="default" w:ascii="Times New Roman" w:hAnsi="Times New Roman" w:eastAsia="仿宋_GB2312" w:cs="Times New Roman"/>
          <w:color w:val="auto"/>
          <w:sz w:val="32"/>
          <w:szCs w:val="32"/>
          <w:highlight w:val="none"/>
          <w:lang w:val="en-US" w:eastAsia="zh-CN"/>
        </w:rPr>
        <w:t>方式</w:t>
      </w:r>
      <w:r>
        <w:rPr>
          <w:rFonts w:hint="default" w:ascii="Times New Roman" w:hAnsi="Times New Roman" w:eastAsia="仿宋_GB2312" w:cs="Times New Roman"/>
          <w:color w:val="auto"/>
          <w:sz w:val="32"/>
          <w:szCs w:val="32"/>
          <w:highlight w:val="none"/>
          <w:lang w:val="en-US" w:eastAsia="zh-CN"/>
        </w:rPr>
        <w:t>进行检查</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检查标准：</w:t>
      </w:r>
      <w:r>
        <w:rPr>
          <w:rFonts w:hint="default" w:ascii="Times New Roman" w:hAnsi="Times New Roman" w:eastAsia="仿宋_GB2312" w:cs="Times New Roman"/>
          <w:color w:val="auto"/>
          <w:sz w:val="32"/>
          <w:szCs w:val="32"/>
          <w:highlight w:val="none"/>
          <w:lang w:val="en-US" w:eastAsia="zh-CN"/>
        </w:rPr>
        <w:t>娱乐场所应当确保其建筑、设施符合国家安全标准和消防技术规范，定期检查消防设施状况，并及时维护、更新。娱乐场所应当制定安全工作方案和应急疏散预案。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检查依据：</w:t>
      </w:r>
      <w:r>
        <w:rPr>
          <w:rFonts w:hint="default" w:ascii="Times New Roman" w:hAnsi="Times New Roman" w:eastAsia="仿宋_GB2312" w:cs="Times New Roman"/>
          <w:color w:val="auto"/>
          <w:sz w:val="32"/>
          <w:szCs w:val="32"/>
          <w:highlight w:val="none"/>
          <w:lang w:val="en-US" w:eastAsia="zh-CN"/>
        </w:rPr>
        <w:t>《娱乐场所管理条例》</w:t>
      </w:r>
      <w:r>
        <w:rPr>
          <w:rFonts w:hint="default" w:ascii="Times New Roman" w:hAnsi="Times New Roman" w:eastAsia="仿宋_GB2312" w:cs="Times New Roman"/>
          <w:color w:val="auto"/>
          <w:sz w:val="32"/>
          <w:szCs w:val="32"/>
          <w:highlight w:val="none"/>
          <w:lang w:val="en-US" w:eastAsia="zh-CN"/>
        </w:rPr>
        <w:t>第二十条</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处理措施：</w:t>
      </w:r>
      <w:r>
        <w:rPr>
          <w:rFonts w:hint="default" w:ascii="Times New Roman" w:hAnsi="Times New Roman" w:eastAsia="仿宋_GB2312" w:cs="Times New Roman"/>
          <w:b/>
          <w:bCs/>
          <w:color w:val="auto"/>
          <w:sz w:val="32"/>
          <w:szCs w:val="32"/>
          <w:highlight w:val="none"/>
          <w:lang w:val="en-US" w:eastAsia="zh-CN"/>
        </w:rPr>
        <w:t>治安大队</w:t>
      </w:r>
      <w:r>
        <w:rPr>
          <w:rFonts w:hint="default" w:ascii="Times New Roman" w:hAnsi="Times New Roman" w:eastAsia="仿宋_GB2312" w:cs="Times New Roman"/>
          <w:b w:val="0"/>
          <w:bCs w:val="0"/>
          <w:color w:val="auto"/>
          <w:sz w:val="32"/>
          <w:szCs w:val="32"/>
          <w:highlight w:val="none"/>
          <w:lang w:val="en-US" w:eastAsia="zh-CN"/>
        </w:rPr>
        <w:t>向文化和旅游部门、消防部门发《公安提示函》，通报存在的问题。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出入口、通道</w:t>
      </w:r>
      <w:r>
        <w:rPr>
          <w:rFonts w:hint="default" w:ascii="Times New Roman" w:hAnsi="Times New Roman" w:eastAsia="仿宋_GB2312" w:cs="Times New Roman"/>
          <w:color w:val="auto"/>
          <w:sz w:val="32"/>
          <w:szCs w:val="32"/>
          <w:highlight w:val="none"/>
          <w:lang w:val="en-US" w:eastAsia="zh-CN"/>
        </w:rPr>
        <w:t>是否</w:t>
      </w:r>
      <w:r>
        <w:rPr>
          <w:rFonts w:hint="default" w:ascii="Times New Roman" w:hAnsi="Times New Roman" w:eastAsia="仿宋_GB2312" w:cs="Times New Roman"/>
          <w:color w:val="auto"/>
          <w:sz w:val="32"/>
          <w:szCs w:val="32"/>
          <w:highlight w:val="none"/>
          <w:lang w:val="en-US" w:eastAsia="zh-CN"/>
        </w:rPr>
        <w:t>畅通</w:t>
      </w:r>
      <w:r>
        <w:rPr>
          <w:rFonts w:hint="default" w:ascii="Times New Roman" w:hAnsi="Times New Roman" w:eastAsia="仿宋_GB2312" w:cs="Times New Roman"/>
          <w:color w:val="auto"/>
          <w:sz w:val="32"/>
          <w:szCs w:val="32"/>
          <w:highlight w:val="none"/>
          <w:lang w:val="en-US" w:eastAsia="zh-CN"/>
        </w:rPr>
        <w:t>，是否设</w:t>
      </w:r>
      <w:r>
        <w:rPr>
          <w:rFonts w:hint="default" w:ascii="Times New Roman" w:hAnsi="Times New Roman" w:eastAsia="仿宋_GB2312" w:cs="Times New Roman"/>
          <w:color w:val="auto"/>
          <w:sz w:val="32"/>
          <w:szCs w:val="32"/>
          <w:highlight w:val="none"/>
          <w:lang w:val="en-US" w:eastAsia="zh-CN"/>
        </w:rPr>
        <w:t>置明显指示标志</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检查方法：</w:t>
      </w:r>
      <w:r>
        <w:rPr>
          <w:rFonts w:hint="default" w:ascii="Times New Roman" w:hAnsi="Times New Roman" w:eastAsia="仿宋_GB2312" w:cs="Times New Roman"/>
          <w:color w:val="auto"/>
          <w:sz w:val="32"/>
          <w:szCs w:val="32"/>
          <w:highlight w:val="none"/>
          <w:lang w:val="en-US" w:eastAsia="zh-CN"/>
        </w:rPr>
        <w:t>通过实地查看</w:t>
      </w:r>
      <w:r>
        <w:rPr>
          <w:rFonts w:hint="default" w:ascii="Times New Roman" w:hAnsi="Times New Roman" w:eastAsia="仿宋_GB2312" w:cs="Times New Roman"/>
          <w:color w:val="auto"/>
          <w:sz w:val="32"/>
          <w:szCs w:val="32"/>
          <w:highlight w:val="none"/>
          <w:lang w:val="en-US" w:eastAsia="zh-CN"/>
        </w:rPr>
        <w:t>的方式进行检查</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检查标准：</w:t>
      </w:r>
      <w:r>
        <w:rPr>
          <w:rFonts w:hint="default" w:ascii="Times New Roman" w:hAnsi="Times New Roman" w:eastAsia="仿宋_GB2312" w:cs="Times New Roman"/>
          <w:color w:val="auto"/>
          <w:sz w:val="32"/>
          <w:szCs w:val="32"/>
          <w:highlight w:val="none"/>
          <w:lang w:val="en-US" w:eastAsia="zh-CN"/>
        </w:rPr>
        <w:t>营业期间，娱乐场所应当保证疏散通道和安全出口畅通，不得封堵、锁闭疏散通道和安全出口，不得在疏散通道和安全出口设置栅栏等影响疏散的障碍物。娱乐场所应当在疏散通道和安全出口设置明显指示标志，不得遮挡、覆盖指示标志。</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检查依据：</w:t>
      </w:r>
      <w:r>
        <w:rPr>
          <w:rFonts w:hint="default" w:ascii="Times New Roman" w:hAnsi="Times New Roman" w:eastAsia="仿宋_GB2312" w:cs="Times New Roman"/>
          <w:color w:val="auto"/>
          <w:sz w:val="32"/>
          <w:szCs w:val="32"/>
          <w:highlight w:val="none"/>
          <w:lang w:val="en-US" w:eastAsia="zh-CN"/>
        </w:rPr>
        <w:t>《娱乐场所管理条例》</w:t>
      </w:r>
      <w:r>
        <w:rPr>
          <w:rFonts w:hint="default" w:ascii="Times New Roman" w:hAnsi="Times New Roman" w:eastAsia="仿宋_GB2312" w:cs="Times New Roman"/>
          <w:color w:val="auto"/>
          <w:sz w:val="32"/>
          <w:szCs w:val="32"/>
          <w:highlight w:val="none"/>
          <w:lang w:val="en-US" w:eastAsia="zh-CN"/>
        </w:rPr>
        <w:t>第二十</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处理措施：</w:t>
      </w:r>
      <w:r>
        <w:rPr>
          <w:rFonts w:hint="default" w:ascii="Times New Roman" w:hAnsi="Times New Roman" w:eastAsia="仿宋_GB2312" w:cs="Times New Roman"/>
          <w:color w:val="auto"/>
          <w:sz w:val="32"/>
          <w:szCs w:val="32"/>
          <w:highlight w:val="none"/>
          <w:lang w:val="en-US" w:eastAsia="zh-CN"/>
        </w:rPr>
        <w:t>责令立即整改，拒不整改的由</w:t>
      </w:r>
      <w:r>
        <w:rPr>
          <w:rFonts w:hint="default" w:ascii="Times New Roman" w:hAnsi="Times New Roman" w:eastAsia="仿宋_GB2312" w:cs="Times New Roman"/>
          <w:color w:val="auto"/>
          <w:sz w:val="32"/>
          <w:szCs w:val="32"/>
          <w:highlight w:val="none"/>
          <w:lang w:val="en-US" w:eastAsia="zh-CN"/>
        </w:rPr>
        <w:t>治安大队</w:t>
      </w:r>
      <w:r>
        <w:rPr>
          <w:rFonts w:hint="default" w:ascii="Times New Roman" w:hAnsi="Times New Roman" w:eastAsia="仿宋_GB2312" w:cs="Times New Roman"/>
          <w:color w:val="auto"/>
          <w:sz w:val="32"/>
          <w:szCs w:val="32"/>
          <w:highlight w:val="none"/>
          <w:lang w:val="en-US" w:eastAsia="zh-CN"/>
        </w:rPr>
        <w:t>向消防部门发《公安提示函》，通报存在的问题。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楷体_GB2312" w:hAnsi="楷体_GB2312" w:eastAsia="楷体_GB2312" w:cs="楷体_GB2312"/>
          <w:color w:val="auto"/>
          <w:sz w:val="32"/>
          <w:szCs w:val="32"/>
          <w:highlight w:val="none"/>
          <w:lang w:val="en-US" w:eastAsia="zh-CN"/>
        </w:rPr>
      </w:pPr>
      <w:r>
        <w:rPr>
          <w:rFonts w:hint="default" w:ascii="楷体_GB2312" w:hAnsi="楷体_GB2312" w:eastAsia="楷体_GB2312" w:cs="楷体_GB2312"/>
          <w:color w:val="auto"/>
          <w:sz w:val="32"/>
          <w:szCs w:val="32"/>
          <w:highlight w:val="none"/>
          <w:lang w:val="en-US" w:eastAsia="zh-CN"/>
        </w:rPr>
        <w:t>（十）其他违法犯罪活动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检查中发现</w:t>
      </w:r>
      <w:r>
        <w:rPr>
          <w:rFonts w:hint="default" w:ascii="Times New Roman" w:hAnsi="Times New Roman" w:eastAsia="仿宋_GB2312" w:cs="Times New Roman"/>
          <w:color w:val="auto"/>
          <w:sz w:val="32"/>
          <w:szCs w:val="32"/>
          <w:highlight w:val="none"/>
          <w:lang w:val="en-US" w:eastAsia="zh-CN"/>
        </w:rPr>
        <w:t>淫秽色情、自杀自残、暴力暴恐、宣扬邪教和危害国家政治安全出版物等违禁物品</w:t>
      </w:r>
      <w:r>
        <w:rPr>
          <w:rFonts w:hint="default" w:ascii="Times New Roman" w:hAnsi="Times New Roman" w:eastAsia="仿宋_GB2312" w:cs="Times New Roman"/>
          <w:color w:val="auto"/>
          <w:sz w:val="32"/>
          <w:szCs w:val="32"/>
          <w:highlight w:val="none"/>
          <w:lang w:val="en-US" w:eastAsia="zh-CN"/>
        </w:rPr>
        <w:t>及其他违法犯罪活动的，依据《刑法》、《治安管理处罚法》等法律法规处罚。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p>
    <w:sectPr>
      <w:pgSz w:w="11906" w:h="16838"/>
      <w:pgMar w:top="2098" w:right="1531" w:bottom="1984" w:left="1531"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楷体_GBK">
    <w:panose1 w:val="02000000000000000000"/>
    <w:charset w:val="86"/>
    <w:family w:val="auto"/>
    <w:pitch w:val="default"/>
    <w:sig w:usb0="A00002BF" w:usb1="38CF7CFA" w:usb2="00082016" w:usb3="00000000" w:csb0="00040001" w:csb1="00000000"/>
  </w:font>
  <w:font w:name="方正黑体">
    <w:altName w:val="黑体"/>
    <w:panose1 w:val="00000000000000000000"/>
    <w:charset w:val="00"/>
    <w:family w:val="auto"/>
    <w:pitch w:val="default"/>
    <w:sig w:usb0="00000000" w:usb1="00000000" w:usb2="00000000" w:usb3="00000000" w:csb0="00000000" w:csb1="00000000"/>
  </w:font>
  <w:font w:name="方正仿宋GBK">
    <w:altName w:val="仿宋"/>
    <w:panose1 w:val="00000000000000000000"/>
    <w:charset w:val="00"/>
    <w:family w:val="auto"/>
    <w:pitch w:val="default"/>
    <w:sig w:usb0="00000000" w:usb1="00000000" w:usb2="00000000" w:usb3="00000000" w:csb0="00000000" w:csb1="00000000"/>
  </w:font>
  <w:font w:name="方正楷体">
    <w:altName w:val="楷体"/>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77FDB"/>
    <w:rsid w:val="024D0CFA"/>
    <w:rsid w:val="067832C8"/>
    <w:rsid w:val="071A3122"/>
    <w:rsid w:val="0AFA640E"/>
    <w:rsid w:val="0D171CB6"/>
    <w:rsid w:val="0D8E189D"/>
    <w:rsid w:val="0D957952"/>
    <w:rsid w:val="0E952B6D"/>
    <w:rsid w:val="0EDE5112"/>
    <w:rsid w:val="106A2383"/>
    <w:rsid w:val="1456720E"/>
    <w:rsid w:val="145B1A67"/>
    <w:rsid w:val="17F65CD4"/>
    <w:rsid w:val="1AFD1B43"/>
    <w:rsid w:val="1CF30E8C"/>
    <w:rsid w:val="1E7E9104"/>
    <w:rsid w:val="1EAFBC48"/>
    <w:rsid w:val="1F3323A6"/>
    <w:rsid w:val="1FF34EBC"/>
    <w:rsid w:val="20042A3C"/>
    <w:rsid w:val="20B614C6"/>
    <w:rsid w:val="22491841"/>
    <w:rsid w:val="22DB7DCB"/>
    <w:rsid w:val="239C12EC"/>
    <w:rsid w:val="26C724B8"/>
    <w:rsid w:val="28E15FAB"/>
    <w:rsid w:val="2B09798F"/>
    <w:rsid w:val="2E254718"/>
    <w:rsid w:val="305D0B4A"/>
    <w:rsid w:val="3092315E"/>
    <w:rsid w:val="31667975"/>
    <w:rsid w:val="31DBD3B7"/>
    <w:rsid w:val="336B2001"/>
    <w:rsid w:val="34C72E79"/>
    <w:rsid w:val="35E36F3E"/>
    <w:rsid w:val="369B2DCA"/>
    <w:rsid w:val="37733EB2"/>
    <w:rsid w:val="39635695"/>
    <w:rsid w:val="397757E9"/>
    <w:rsid w:val="3AE35C0F"/>
    <w:rsid w:val="3B820914"/>
    <w:rsid w:val="3C0D1E8E"/>
    <w:rsid w:val="3C147DFB"/>
    <w:rsid w:val="3C891851"/>
    <w:rsid w:val="3D414C66"/>
    <w:rsid w:val="3F7B208A"/>
    <w:rsid w:val="4011055E"/>
    <w:rsid w:val="40ED31EF"/>
    <w:rsid w:val="41B82C89"/>
    <w:rsid w:val="429731F9"/>
    <w:rsid w:val="48F77C54"/>
    <w:rsid w:val="4A0D0C27"/>
    <w:rsid w:val="4A4A4BB5"/>
    <w:rsid w:val="4B001EF4"/>
    <w:rsid w:val="4EB41565"/>
    <w:rsid w:val="500342FC"/>
    <w:rsid w:val="51A60467"/>
    <w:rsid w:val="52BF84EE"/>
    <w:rsid w:val="54D00B4B"/>
    <w:rsid w:val="554E2608"/>
    <w:rsid w:val="59F86D4D"/>
    <w:rsid w:val="5A5A115B"/>
    <w:rsid w:val="5BF8FF9A"/>
    <w:rsid w:val="5DC45D86"/>
    <w:rsid w:val="5FCD6F15"/>
    <w:rsid w:val="5FE10392"/>
    <w:rsid w:val="601D3AF8"/>
    <w:rsid w:val="62C160B1"/>
    <w:rsid w:val="659D1B54"/>
    <w:rsid w:val="65C95DD9"/>
    <w:rsid w:val="6793317E"/>
    <w:rsid w:val="6833171E"/>
    <w:rsid w:val="68E22937"/>
    <w:rsid w:val="6B0C5D4D"/>
    <w:rsid w:val="6BFC79EC"/>
    <w:rsid w:val="6C1D21BD"/>
    <w:rsid w:val="6CF77503"/>
    <w:rsid w:val="6E3C5B8B"/>
    <w:rsid w:val="70AE306B"/>
    <w:rsid w:val="725E198B"/>
    <w:rsid w:val="73562F64"/>
    <w:rsid w:val="739D3AD6"/>
    <w:rsid w:val="74D46D26"/>
    <w:rsid w:val="75BEC48A"/>
    <w:rsid w:val="75D30179"/>
    <w:rsid w:val="77850352"/>
    <w:rsid w:val="78863BC0"/>
    <w:rsid w:val="7E4D6E87"/>
    <w:rsid w:val="7F759151"/>
    <w:rsid w:val="7F776D77"/>
    <w:rsid w:val="7FFF0F3D"/>
    <w:rsid w:val="9BFFB241"/>
    <w:rsid w:val="A1FF4418"/>
    <w:rsid w:val="C9FF883B"/>
    <w:rsid w:val="CE6F1109"/>
    <w:rsid w:val="DEBF3D06"/>
    <w:rsid w:val="DFEF3016"/>
    <w:rsid w:val="E98C44E0"/>
    <w:rsid w:val="E9FFF966"/>
    <w:rsid w:val="EDEB8AEF"/>
    <w:rsid w:val="EE2F2CE5"/>
    <w:rsid w:val="EFAF8509"/>
    <w:rsid w:val="F3AF2803"/>
    <w:rsid w:val="FB7F8A4E"/>
    <w:rsid w:val="FBFF69DB"/>
    <w:rsid w:val="FDEA6AD2"/>
    <w:rsid w:val="FDFD2129"/>
    <w:rsid w:val="FE56EFB8"/>
    <w:rsid w:val="FF273EB2"/>
    <w:rsid w:val="FF4B9D70"/>
    <w:rsid w:val="FFFED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afterLines="0" w:afterAutospacing="0"/>
      <w:ind w:left="420" w:leftChars="200"/>
    </w:pPr>
  </w:style>
  <w:style w:type="character" w:styleId="6">
    <w:name w:val="FollowedHyperlink"/>
    <w:basedOn w:val="5"/>
    <w:qFormat/>
    <w:uiPriority w:val="0"/>
    <w:rPr>
      <w:rFonts w:hint="eastAsia" w:ascii="宋体" w:hAnsi="宋体" w:eastAsia="宋体" w:cs="宋体"/>
      <w:color w:val="333333"/>
      <w:sz w:val="24"/>
      <w:szCs w:val="24"/>
      <w:u w:val="none"/>
    </w:rPr>
  </w:style>
  <w:style w:type="character" w:styleId="7">
    <w:name w:val="Hyperlink"/>
    <w:basedOn w:val="5"/>
    <w:qFormat/>
    <w:uiPriority w:val="0"/>
    <w:rPr>
      <w:rFonts w:hint="eastAsia" w:ascii="宋体" w:hAnsi="宋体" w:eastAsia="宋体" w:cs="宋体"/>
      <w:color w:val="333333"/>
      <w:sz w:val="24"/>
      <w:szCs w:val="24"/>
      <w:u w:val="none"/>
    </w:rPr>
  </w:style>
  <w:style w:type="paragraph" w:customStyle="1" w:styleId="8">
    <w:name w:val="引文目录1"/>
    <w:basedOn w:val="1"/>
    <w:next w:val="1"/>
    <w:qFormat/>
    <w:uiPriority w:val="0"/>
    <w:pPr>
      <w:ind w:left="420" w:leftChars="200"/>
    </w:pPr>
    <w:rPr>
      <w:rFonts w:ascii="Calibri" w:hAnsi="Calibri" w:eastAsia="宋体" w:cs="黑体"/>
    </w:rPr>
  </w:style>
  <w:style w:type="character" w:customStyle="1" w:styleId="9">
    <w:name w:val="layui-this"/>
    <w:basedOn w:val="5"/>
    <w:qFormat/>
    <w:uiPriority w:val="0"/>
    <w:rPr>
      <w:bdr w:val="single" w:color="EEEEEE" w:sz="6" w:space="0"/>
      <w:shd w:val="clear" w:fill="FFFFFF"/>
    </w:rPr>
  </w:style>
  <w:style w:type="character" w:customStyle="1" w:styleId="10">
    <w:name w:val="first-child"/>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7001</Words>
  <Characters>7082</Characters>
  <Lines>0</Lines>
  <Paragraphs>0</Paragraphs>
  <TotalTime>5</TotalTime>
  <ScaleCrop>false</ScaleCrop>
  <LinksUpToDate>false</LinksUpToDate>
  <CharactersWithSpaces>7108</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mjpxzx24</dc:creator>
  <cp:lastModifiedBy>刘成锋</cp:lastModifiedBy>
  <dcterms:modified xsi:type="dcterms:W3CDTF">2024-06-28T09:31:56Z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42AAA8E3B90AEE7AFCB544666F38550A</vt:lpwstr>
  </property>
</Properties>
</file>