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560" w:lineRule="exact"/>
        <w:ind w:right="-173" w:rightChars="-54"/>
        <w:jc w:val="left"/>
        <w:rPr>
          <w:rFonts w:hint="default" w:ascii="方正黑体简体" w:hAnsi="方正黑体简体" w:eastAsia="方正黑体简体" w:cs="方正黑体简体"/>
          <w:color w:val="auto"/>
          <w:spacing w:val="-20"/>
          <w:sz w:val="32"/>
          <w:szCs w:val="32"/>
          <w:highlight w:val="non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pacing w:val="-20"/>
          <w:sz w:val="32"/>
          <w:szCs w:val="32"/>
          <w:highlight w:val="none"/>
          <w:lang w:eastAsia="zh-CN"/>
        </w:rPr>
        <w:t>附</w:t>
      </w:r>
      <w:r>
        <w:rPr>
          <w:rFonts w:hint="eastAsia" w:ascii="方正黑体简体" w:hAnsi="方正黑体简体" w:eastAsia="方正黑体简体" w:cs="方正黑体简体"/>
          <w:color w:val="auto"/>
          <w:spacing w:val="-20"/>
          <w:sz w:val="32"/>
          <w:szCs w:val="32"/>
          <w:highlight w:val="none"/>
          <w:lang w:val="en-US" w:eastAsia="zh-CN"/>
        </w:rPr>
        <w:t>件</w:t>
      </w:r>
      <w:bookmarkStart w:id="1" w:name="_GoBack"/>
      <w:bookmarkEnd w:id="1"/>
      <w:r>
        <w:rPr>
          <w:rFonts w:hint="eastAsia" w:ascii="方正黑体简体" w:hAnsi="方正黑体简体" w:eastAsia="方正黑体简体" w:cs="方正黑体简体"/>
          <w:color w:val="auto"/>
          <w:spacing w:val="-20"/>
          <w:sz w:val="32"/>
          <w:szCs w:val="32"/>
          <w:highlight w:val="none"/>
          <w:lang w:val="en-US" w:eastAsia="zh-CN"/>
        </w:rPr>
        <w:t>2</w:t>
      </w:r>
    </w:p>
    <w:p>
      <w:pPr>
        <w:pStyle w:val="5"/>
        <w:adjustRightInd w:val="0"/>
        <w:snapToGrid w:val="0"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single"/>
        </w:rPr>
        <w:t xml:space="preserve">XXXXXX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(注：申报单位名称+项目名称）</w:t>
      </w:r>
    </w:p>
    <w:p>
      <w:pPr>
        <w:pStyle w:val="5"/>
        <w:adjustRightInd w:val="0"/>
        <w:snapToGrid w:val="0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bookmarkStart w:id="0" w:name="_Hlk96094192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可行性研究报告和实施计划方案</w:t>
      </w:r>
    </w:p>
    <w:bookmarkEnd w:id="0"/>
    <w:p>
      <w:pPr>
        <w:pStyle w:val="5"/>
        <w:adjustRightInd w:val="0"/>
        <w:snapToGrid w:val="0"/>
        <w:spacing w:before="0" w:beforeAutospacing="0" w:after="0" w:afterAutospacing="0" w:line="560" w:lineRule="exact"/>
        <w:jc w:val="center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（编写提纲）</w:t>
      </w:r>
    </w:p>
    <w:p>
      <w:pPr>
        <w:pStyle w:val="5"/>
        <w:adjustRightInd w:val="0"/>
        <w:snapToGrid w:val="0"/>
        <w:spacing w:before="0" w:beforeAutospacing="0" w:after="0" w:afterAutospacing="0" w:line="500" w:lineRule="exact"/>
        <w:jc w:val="both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</w:pPr>
    </w:p>
    <w:p>
      <w:pPr>
        <w:pStyle w:val="5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</w:rPr>
        <w:t>一、基本情况</w:t>
      </w:r>
    </w:p>
    <w:p>
      <w:pPr>
        <w:pStyle w:val="5"/>
        <w:adjustRightInd w:val="0"/>
        <w:snapToGrid w:val="0"/>
        <w:spacing w:before="0" w:beforeAutospacing="0" w:after="0" w:afterAutospacing="0" w:line="560" w:lineRule="exact"/>
        <w:ind w:firstLine="643" w:firstLineChars="200"/>
        <w:jc w:val="both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szCs w:val="32"/>
          <w:highlight w:val="none"/>
        </w:rPr>
        <w:t>（一）申报单位基本情况：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</w:rPr>
        <w:t>单位名称、参加社会保险的单位编号、法人、地址、电话、设备条件、技术人员、资产规模、业务范围、财务收支、税务等情况。</w:t>
      </w:r>
    </w:p>
    <w:p>
      <w:pPr>
        <w:pStyle w:val="5"/>
        <w:adjustRightInd w:val="0"/>
        <w:snapToGrid w:val="0"/>
        <w:spacing w:before="0" w:beforeAutospacing="0" w:after="0" w:afterAutospacing="0" w:line="560" w:lineRule="exact"/>
        <w:ind w:firstLine="643" w:firstLineChars="200"/>
        <w:jc w:val="both"/>
        <w:rPr>
          <w:rFonts w:hint="eastAsia" w:ascii="黑体" w:hAnsi="黑体" w:eastAsia="黑体" w:cs="黑体"/>
          <w:color w:val="auto"/>
          <w:spacing w:val="-6"/>
          <w:sz w:val="32"/>
          <w:szCs w:val="32"/>
          <w:highlight w:val="none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szCs w:val="32"/>
          <w:highlight w:val="none"/>
        </w:rPr>
        <w:t>（二）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szCs w:val="32"/>
          <w:highlight w:val="none"/>
          <w:lang w:eastAsia="zh-CN"/>
        </w:rPr>
        <w:t>危化品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szCs w:val="32"/>
          <w:highlight w:val="none"/>
        </w:rPr>
        <w:t>企业工伤预防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szCs w:val="32"/>
          <w:highlight w:val="none"/>
          <w:lang w:eastAsia="zh-CN"/>
        </w:rPr>
        <w:t>能力提升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szCs w:val="32"/>
          <w:highlight w:val="none"/>
        </w:rPr>
        <w:t>培训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szCs w:val="32"/>
          <w:highlight w:val="none"/>
          <w:lang w:eastAsia="zh-CN"/>
        </w:rPr>
        <w:t>工程（安全生产分管负责人、专职安全管理人员、班组长）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szCs w:val="32"/>
          <w:highlight w:val="none"/>
        </w:rPr>
        <w:t>项目负责人基本情况：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</w:rPr>
        <w:t>姓名、性别、年龄、职务、学历、专业、专业技术职称、历年项目（包括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lang w:eastAsia="zh-CN"/>
        </w:rPr>
        <w:t>危险</w:t>
      </w:r>
      <w:r>
        <w:rPr>
          <w:rFonts w:hint="eastAsia" w:ascii="方正仿宋简体" w:hAnsi="方正仿宋简体" w:eastAsia="方正仿宋简体" w:cs="方正仿宋简体"/>
          <w:color w:val="auto"/>
          <w:spacing w:val="-6"/>
          <w:sz w:val="32"/>
          <w:szCs w:val="32"/>
          <w:highlight w:val="none"/>
          <w:lang w:eastAsia="zh-CN"/>
        </w:rPr>
        <w:t>化学品企业</w:t>
      </w:r>
      <w:r>
        <w:rPr>
          <w:rFonts w:hint="eastAsia" w:ascii="方正仿宋简体" w:hAnsi="方正仿宋简体" w:eastAsia="方正仿宋简体" w:cs="方正仿宋简体"/>
          <w:color w:val="auto"/>
          <w:spacing w:val="-6"/>
          <w:sz w:val="32"/>
          <w:szCs w:val="32"/>
          <w:highlight w:val="none"/>
        </w:rPr>
        <w:t>安全生产培训项目）</w:t>
      </w:r>
      <w:r>
        <w:rPr>
          <w:rFonts w:hint="eastAsia" w:ascii="方正仿宋简体" w:hAnsi="方正仿宋简体" w:eastAsia="方正仿宋简体" w:cs="方正仿宋简体"/>
          <w:color w:val="auto"/>
          <w:spacing w:val="-6"/>
          <w:sz w:val="32"/>
          <w:szCs w:val="32"/>
          <w:highlight w:val="none"/>
          <w:lang w:eastAsia="zh-CN"/>
        </w:rPr>
        <w:t>负责</w:t>
      </w:r>
      <w:r>
        <w:rPr>
          <w:rFonts w:hint="eastAsia" w:ascii="方正仿宋简体" w:hAnsi="方正仿宋简体" w:eastAsia="方正仿宋简体" w:cs="方正仿宋简体"/>
          <w:color w:val="auto"/>
          <w:spacing w:val="-6"/>
          <w:sz w:val="32"/>
          <w:szCs w:val="32"/>
          <w:highlight w:val="none"/>
        </w:rPr>
        <w:t>情况，与项目相关的主要情况。</w:t>
      </w:r>
    </w:p>
    <w:p>
      <w:pPr>
        <w:pStyle w:val="5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</w:rPr>
        <w:t>二、必要性和可行性</w:t>
      </w:r>
    </w:p>
    <w:p>
      <w:pPr>
        <w:pStyle w:val="5"/>
        <w:adjustRightInd w:val="0"/>
        <w:snapToGrid w:val="0"/>
        <w:spacing w:before="0" w:beforeAutospacing="0" w:after="0" w:afterAutospacing="0" w:line="560" w:lineRule="exact"/>
        <w:ind w:firstLine="643" w:firstLineChars="200"/>
        <w:jc w:val="both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szCs w:val="32"/>
          <w:highlight w:val="none"/>
        </w:rPr>
        <w:t>（一）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szCs w:val="32"/>
          <w:highlight w:val="none"/>
          <w:lang w:eastAsia="zh-CN"/>
        </w:rPr>
        <w:t>危化品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szCs w:val="32"/>
          <w:highlight w:val="none"/>
        </w:rPr>
        <w:t>企业工伤预防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szCs w:val="32"/>
          <w:highlight w:val="none"/>
          <w:lang w:eastAsia="zh-CN"/>
        </w:rPr>
        <w:t>能力提升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szCs w:val="32"/>
          <w:highlight w:val="none"/>
        </w:rPr>
        <w:t>培训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szCs w:val="32"/>
          <w:highlight w:val="none"/>
          <w:lang w:eastAsia="zh-CN"/>
        </w:rPr>
        <w:t>工程（安全生产分管负责人、专职安全管理人员、班组长）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szCs w:val="32"/>
          <w:highlight w:val="none"/>
        </w:rPr>
        <w:t>项目开展的背景情况。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</w:rPr>
        <w:t>项目的服务范围、需求分析、发展情况等。</w:t>
      </w:r>
    </w:p>
    <w:p>
      <w:pPr>
        <w:pStyle w:val="5"/>
        <w:adjustRightInd w:val="0"/>
        <w:snapToGrid w:val="0"/>
        <w:spacing w:before="0" w:beforeAutospacing="0" w:after="0" w:afterAutospacing="0" w:line="560" w:lineRule="exact"/>
        <w:ind w:firstLine="643" w:firstLineChars="200"/>
        <w:jc w:val="both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szCs w:val="32"/>
          <w:highlight w:val="none"/>
        </w:rPr>
        <w:t>（二）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szCs w:val="32"/>
          <w:highlight w:val="none"/>
          <w:lang w:eastAsia="zh-CN"/>
        </w:rPr>
        <w:t>危化品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szCs w:val="32"/>
          <w:highlight w:val="none"/>
        </w:rPr>
        <w:t>企业工伤预防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szCs w:val="32"/>
          <w:highlight w:val="none"/>
          <w:lang w:eastAsia="zh-CN"/>
        </w:rPr>
        <w:t>能力提升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szCs w:val="32"/>
          <w:highlight w:val="none"/>
        </w:rPr>
        <w:t>培训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szCs w:val="32"/>
          <w:highlight w:val="none"/>
          <w:lang w:eastAsia="zh-CN"/>
        </w:rPr>
        <w:t>工程（安全生产分管负责人、专职安全管理人员、班组长）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szCs w:val="32"/>
          <w:highlight w:val="none"/>
        </w:rPr>
        <w:t>项目开展的必要性。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</w:rPr>
        <w:t>项目开展对预防工伤事故的意义和作用，对社会、企业和职工的影响。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szCs w:val="32"/>
          <w:highlight w:val="none"/>
        </w:rPr>
        <w:t>（三）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szCs w:val="32"/>
          <w:highlight w:val="none"/>
          <w:lang w:eastAsia="zh-CN"/>
        </w:rPr>
        <w:t>危化品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szCs w:val="32"/>
          <w:highlight w:val="none"/>
        </w:rPr>
        <w:t>企业工伤预防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szCs w:val="32"/>
          <w:highlight w:val="none"/>
          <w:lang w:eastAsia="zh-CN"/>
        </w:rPr>
        <w:t>能力提升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szCs w:val="32"/>
          <w:highlight w:val="none"/>
        </w:rPr>
        <w:t>培训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szCs w:val="32"/>
          <w:highlight w:val="none"/>
          <w:lang w:eastAsia="zh-CN"/>
        </w:rPr>
        <w:t>工程（安全生产分管负责人、专职安全管理人员、班组长）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szCs w:val="32"/>
          <w:highlight w:val="none"/>
        </w:rPr>
        <w:t>项目开展的可行性。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</w:rPr>
        <w:t>项目实施流程和环节、设备和人员配置、经验、时间安排；项目开展绩效目标和社会经济效益分析。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szCs w:val="32"/>
          <w:highlight w:val="none"/>
        </w:rPr>
        <w:t>（四）项目实施风险及不确定性。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</w:rPr>
        <w:t>实施过程存在的主要风险与不确定性分析；对风险的应对措施。</w:t>
      </w:r>
    </w:p>
    <w:p>
      <w:pPr>
        <w:pStyle w:val="5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</w:rPr>
        <w:t>三、实施条件</w:t>
      </w:r>
    </w:p>
    <w:p>
      <w:pPr>
        <w:pStyle w:val="5"/>
        <w:adjustRightInd w:val="0"/>
        <w:snapToGrid w:val="0"/>
        <w:spacing w:before="0" w:beforeAutospacing="0" w:after="0" w:afterAutospacing="0" w:line="560" w:lineRule="exact"/>
        <w:ind w:firstLine="643" w:firstLineChars="200"/>
        <w:jc w:val="both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szCs w:val="32"/>
          <w:highlight w:val="none"/>
        </w:rPr>
        <w:t>（一）硬件设备。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</w:rPr>
        <w:t>项目开展需要的各种设备。</w:t>
      </w:r>
    </w:p>
    <w:p>
      <w:pPr>
        <w:pStyle w:val="5"/>
        <w:adjustRightInd w:val="0"/>
        <w:snapToGrid w:val="0"/>
        <w:spacing w:before="0" w:beforeAutospacing="0" w:after="0" w:afterAutospacing="0" w:line="560" w:lineRule="exact"/>
        <w:ind w:firstLine="643" w:firstLineChars="200"/>
        <w:jc w:val="both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szCs w:val="32"/>
          <w:highlight w:val="none"/>
        </w:rPr>
        <w:t>（二）人员条件。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</w:rPr>
        <w:t>项目开展必备的负责人及其管理能力，参与项目的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lang w:eastAsia="zh-CN"/>
        </w:rPr>
        <w:t>专兼职教师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</w:rPr>
        <w:t>的姓名、性别、学历、专业、专业技术职称、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lang w:eastAsia="zh-CN"/>
        </w:rPr>
        <w:t>教师资格证、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</w:rPr>
        <w:t>工作年限等情况。</w:t>
      </w:r>
    </w:p>
    <w:p>
      <w:pPr>
        <w:pStyle w:val="5"/>
        <w:adjustRightInd w:val="0"/>
        <w:snapToGrid w:val="0"/>
        <w:spacing w:before="0" w:beforeAutospacing="0" w:after="0" w:afterAutospacing="0" w:line="560" w:lineRule="exact"/>
        <w:ind w:firstLine="643" w:firstLineChars="200"/>
        <w:jc w:val="both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szCs w:val="32"/>
          <w:highlight w:val="none"/>
        </w:rPr>
        <w:t>（三）技术条件。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</w:rPr>
        <w:t>从事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lang w:eastAsia="zh-CN"/>
        </w:rPr>
        <w:t>危险化学品企业安全生产教育培训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</w:rPr>
        <w:t>业务证明材料；开展项目使用的方法和技术手段等。</w:t>
      </w:r>
    </w:p>
    <w:p>
      <w:pPr>
        <w:pStyle w:val="5"/>
        <w:adjustRightInd w:val="0"/>
        <w:snapToGrid w:val="0"/>
        <w:spacing w:before="0" w:beforeAutospacing="0" w:after="0" w:afterAutospacing="0" w:line="560" w:lineRule="exact"/>
        <w:ind w:firstLine="643" w:firstLineChars="200"/>
        <w:jc w:val="both"/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szCs w:val="32"/>
          <w:highlight w:val="none"/>
        </w:rPr>
        <w:t>（四）其他相关条件。</w:t>
      </w:r>
    </w:p>
    <w:p>
      <w:pPr>
        <w:pStyle w:val="5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</w:rPr>
        <w:t>四、绩效目标</w:t>
      </w:r>
    </w:p>
    <w:p>
      <w:pPr>
        <w:pStyle w:val="5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lang w:eastAsia="zh-CN"/>
        </w:rPr>
        <w:t>危化品企业工伤预防能力提升培训工程（安全生产分管负责人、专职安全管理人员、班组长）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</w:rPr>
        <w:t>项目的预期产出和预期效果等。</w:t>
      </w:r>
    </w:p>
    <w:p>
      <w:pPr>
        <w:pStyle w:val="5"/>
        <w:adjustRightInd w:val="0"/>
        <w:snapToGrid w:val="0"/>
        <w:spacing w:before="0" w:beforeAutospacing="0" w:after="0" w:afterAutospacing="0" w:line="560" w:lineRule="exact"/>
        <w:ind w:firstLine="643" w:firstLineChars="200"/>
        <w:jc w:val="both"/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szCs w:val="32"/>
          <w:highlight w:val="none"/>
        </w:rPr>
        <w:t>（一）定性目标</w:t>
      </w:r>
    </w:p>
    <w:p>
      <w:pPr>
        <w:pStyle w:val="5"/>
        <w:adjustRightInd w:val="0"/>
        <w:snapToGrid w:val="0"/>
        <w:spacing w:before="0" w:beforeAutospacing="0" w:after="0" w:afterAutospacing="0" w:line="560" w:lineRule="exact"/>
        <w:ind w:firstLine="643" w:firstLineChars="200"/>
        <w:jc w:val="both"/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szCs w:val="32"/>
          <w:highlight w:val="none"/>
        </w:rPr>
        <w:t>（二）定量目标</w:t>
      </w:r>
    </w:p>
    <w:p>
      <w:pPr>
        <w:pStyle w:val="5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</w:rPr>
        <w:t>五、费用预算</w:t>
      </w:r>
    </w:p>
    <w:p>
      <w:pPr>
        <w:pStyle w:val="5"/>
        <w:spacing w:before="0" w:beforeAutospacing="0" w:after="0" w:afterAutospacing="0" w:line="560" w:lineRule="exact"/>
        <w:ind w:firstLine="640" w:firstLineChars="200"/>
        <w:jc w:val="both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</w:rPr>
        <w:t>费用预算总金额、明细和合理性、可靠性分析。</w:t>
      </w:r>
    </w:p>
    <w:p>
      <w:pPr>
        <w:pStyle w:val="5"/>
        <w:spacing w:before="0" w:beforeAutospacing="0" w:after="0" w:afterAutospacing="0" w:line="560" w:lineRule="exact"/>
        <w:ind w:firstLine="640" w:firstLineChars="200"/>
        <w:jc w:val="both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</w:rPr>
        <w:t>费用预算应当经本单位财务部门审核，做到详尽翔实、精细节约，包含完成本项目所需的所有费用,各项费用均须列出明细清单，报价精确到整数，提供具体依据和说明。</w:t>
      </w:r>
    </w:p>
    <w:p>
      <w:pPr>
        <w:pStyle w:val="4"/>
        <w:adjustRightInd w:val="0"/>
        <w:snapToGrid w:val="0"/>
        <w:spacing w:line="560" w:lineRule="exact"/>
        <w:ind w:firstLine="640" w:firstLineChars="200"/>
        <w:jc w:val="both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</w:rPr>
        <w:t>培训项目的费用预算，应当参照《转发〈关于印发兵团机关培训费管理暂行办法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lang w:eastAsia="zh-CN"/>
        </w:rPr>
        <w:t>的补充通知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</w:rPr>
        <w:t>〉的通知》（师市财行〔20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</w:rPr>
        <w:t>〕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40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</w:rPr>
        <w:t>号）文件要求执行，但不得列支住宿费。</w:t>
      </w:r>
    </w:p>
    <w:p>
      <w:pPr>
        <w:pStyle w:val="5"/>
        <w:spacing w:before="0" w:beforeAutospacing="0" w:after="0" w:afterAutospacing="0" w:line="560" w:lineRule="exact"/>
        <w:ind w:firstLine="640" w:firstLineChars="200"/>
        <w:jc w:val="both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</w:rPr>
        <w:t>项目费用预算明细、依据和说明的格式可以参照下表，也可以由申报单位自拟。</w:t>
      </w:r>
    </w:p>
    <w:p>
      <w:pPr>
        <w:pStyle w:val="5"/>
        <w:snapToGrid w:val="0"/>
        <w:spacing w:before="0" w:beforeAutospacing="0" w:after="0" w:afterAutospacing="0" w:line="360" w:lineRule="exact"/>
        <w:jc w:val="center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</w:rPr>
      </w:pPr>
    </w:p>
    <w:p>
      <w:pPr>
        <w:pStyle w:val="5"/>
        <w:snapToGrid w:val="0"/>
        <w:spacing w:before="0" w:beforeAutospacing="0" w:after="0" w:afterAutospacing="0" w:line="360" w:lineRule="exact"/>
        <w:jc w:val="center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  <w:lang w:eastAsia="zh-CN"/>
        </w:rPr>
        <w:t>危化品</w:t>
      </w: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</w:rPr>
        <w:t>企业工伤预防能力提升培训工程（安全生产分管负责人、专职安全管理人员、班组长）项目费用预算表</w:t>
      </w:r>
    </w:p>
    <w:p>
      <w:pPr>
        <w:pStyle w:val="5"/>
        <w:snapToGrid w:val="0"/>
        <w:spacing w:before="0" w:beforeAutospacing="0" w:after="0" w:afterAutospacing="0" w:line="360" w:lineRule="exact"/>
        <w:jc w:val="center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</w:rPr>
      </w:pPr>
    </w:p>
    <w:tbl>
      <w:tblPr>
        <w:tblStyle w:val="6"/>
        <w:tblW w:w="8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311"/>
        <w:gridCol w:w="1180"/>
        <w:gridCol w:w="1142"/>
        <w:gridCol w:w="1250"/>
        <w:gridCol w:w="2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32"/>
                <w:szCs w:val="32"/>
                <w:highlight w:val="none"/>
              </w:rPr>
              <w:t>项目内容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32"/>
                <w:szCs w:val="32"/>
                <w:highlight w:val="none"/>
              </w:rPr>
              <w:t>单价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32"/>
                <w:szCs w:val="32"/>
                <w:highlight w:val="none"/>
              </w:rPr>
              <w:t>（元）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32"/>
                <w:szCs w:val="32"/>
                <w:highlight w:val="none"/>
              </w:rPr>
              <w:t>数量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32"/>
                <w:szCs w:val="32"/>
                <w:highlight w:val="none"/>
              </w:rPr>
              <w:t>金额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32"/>
                <w:szCs w:val="32"/>
                <w:highlight w:val="none"/>
              </w:rPr>
              <w:t>（元）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32"/>
                <w:szCs w:val="32"/>
                <w:highlight w:val="none"/>
              </w:rPr>
              <w:t>依据和说明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67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32"/>
                <w:szCs w:val="32"/>
                <w:highlight w:val="none"/>
              </w:rPr>
              <w:t>2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32"/>
                <w:szCs w:val="32"/>
                <w:highlight w:val="none"/>
              </w:rPr>
              <w:t>3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32"/>
                <w:szCs w:val="32"/>
                <w:highlight w:val="none"/>
              </w:rPr>
              <w:t>4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32"/>
                <w:szCs w:val="32"/>
                <w:highlight w:val="none"/>
              </w:rPr>
              <w:t>……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32"/>
                <w:szCs w:val="32"/>
                <w:highlight w:val="none"/>
              </w:rPr>
              <w:t>合  计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186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bCs/>
                <w:color w:val="auto"/>
                <w:sz w:val="32"/>
                <w:szCs w:val="32"/>
                <w:highlight w:val="none"/>
              </w:rPr>
            </w:pPr>
          </w:p>
        </w:tc>
      </w:tr>
    </w:tbl>
    <w:p>
      <w:pPr>
        <w:pStyle w:val="5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</w:rPr>
        <w:t>六、实施计划方案</w:t>
      </w:r>
    </w:p>
    <w:p>
      <w:pPr>
        <w:pStyle w:val="5"/>
        <w:spacing w:before="0" w:beforeAutospacing="0" w:after="0" w:afterAutospacing="0" w:line="540" w:lineRule="exact"/>
        <w:ind w:firstLine="640" w:firstLineChars="200"/>
        <w:jc w:val="both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lang w:eastAsia="zh-CN"/>
        </w:rPr>
        <w:t>危险化学品企业工伤预防能力提升培训工程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</w:rPr>
        <w:t>项目实施范围、实施对象、实施方式、开展进度、计划安排以及实施过程中的跟进监督措施等情况。</w:t>
      </w:r>
    </w:p>
    <w:p>
      <w:pPr>
        <w:pStyle w:val="5"/>
        <w:spacing w:before="0" w:beforeAutospacing="0" w:after="0" w:afterAutospacing="0" w:line="540" w:lineRule="exact"/>
        <w:ind w:firstLine="640" w:firstLineChars="200"/>
        <w:jc w:val="both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</w:rPr>
        <w:t>应详细描述培训的课程安排、组织时间、地点、讲师、讲师专业职称、参加人数、培训计划、培训大纲等内容。</w:t>
      </w:r>
    </w:p>
    <w:p>
      <w:pPr>
        <w:pStyle w:val="5"/>
        <w:spacing w:before="0" w:beforeAutospacing="0" w:after="0" w:afterAutospacing="0" w:line="540" w:lineRule="exact"/>
        <w:ind w:firstLine="3200" w:firstLineChars="1000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</w:rPr>
      </w:pPr>
    </w:p>
    <w:p>
      <w:pPr>
        <w:pStyle w:val="5"/>
        <w:spacing w:before="0" w:beforeAutospacing="0" w:after="0" w:afterAutospacing="0" w:line="540" w:lineRule="exact"/>
        <w:ind w:firstLine="3200" w:firstLineChars="1000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</w:rPr>
        <w:t>申报单位（盖章）：</w:t>
      </w:r>
    </w:p>
    <w:p>
      <w:pPr>
        <w:pStyle w:val="5"/>
        <w:spacing w:before="0" w:beforeAutospacing="0" w:after="0" w:afterAutospacing="0" w:line="540" w:lineRule="exact"/>
        <w:ind w:firstLine="3200" w:firstLineChars="1000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</w:rPr>
        <w:t>法</w:t>
      </w:r>
      <w:r>
        <w:rPr>
          <w:rFonts w:hint="eastAsia" w:ascii="方正仿宋简体" w:hAnsi="方正仿宋简体" w:eastAsia="方正仿宋简体" w:cs="方正仿宋简体"/>
          <w:color w:val="auto"/>
          <w:spacing w:val="28"/>
          <w:sz w:val="32"/>
          <w:szCs w:val="32"/>
          <w:highlight w:val="none"/>
        </w:rPr>
        <w:t>定代表人签字：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</w:rPr>
        <w:t xml:space="preserve">             </w:t>
      </w:r>
    </w:p>
    <w:p>
      <w:pPr>
        <w:pStyle w:val="5"/>
        <w:spacing w:before="0" w:beforeAutospacing="0" w:after="0" w:afterAutospacing="0" w:line="540" w:lineRule="exact"/>
        <w:ind w:firstLine="3200" w:firstLineChars="1000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</w:rPr>
        <w:t>日            期：    年  月  日</w:t>
      </w:r>
    </w:p>
    <w:p/>
    <w:sectPr>
      <w:pgSz w:w="11906" w:h="16838"/>
      <w:pgMar w:top="1701" w:right="1304" w:bottom="164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E6D689-AFCB-4A33-A672-26D9E3D1262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3E3DADA4-4719-43FA-89F5-ADF58C305C9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93EF6DF-6A29-4C70-ABA2-50289B4D21D1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0A123AEF-2F1C-4834-924E-8A5EEDE95790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112DFB75-485D-40FA-881C-AEFFA0BB6A9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89CB2234-D374-4F38-A65C-237820E850D7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22D87AEA-CA35-410C-A523-B0BAE83C6883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8" w:fontKey="{15DD07C1-F3D7-4C44-AC1C-3CE9416D5E5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jYmM1ZDRmZWNkYmU0OTRkMDM4YzhhMjhiNWVjNDgifQ=="/>
  </w:docVars>
  <w:rsids>
    <w:rsidRoot w:val="00000000"/>
    <w:rsid w:val="0F0071D6"/>
    <w:rsid w:val="3CDC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qFormat/>
    <w:uiPriority w:val="1"/>
    <w:rPr>
      <w:sz w:val="21"/>
      <w:szCs w:val="21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1197</Words>
  <Characters>1206</Characters>
  <Lines>0</Lines>
  <Paragraphs>0</Paragraphs>
  <TotalTime>13</TotalTime>
  <ScaleCrop>false</ScaleCrop>
  <LinksUpToDate>false</LinksUpToDate>
  <CharactersWithSpaces>1242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2023-05-08T11:43:25Z</dcterms:created>
  <dc:creator>Administrator</dc:creator>
  <cp:lastModifiedBy>不是唯一</cp:lastModifiedBy>
  <dcterms:modified xsi:type="dcterms:W3CDTF">2023-05-08T11:57:54Z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B9272E66260C46439CA1F19EC763FC6E_12</vt:lpwstr>
  </property>
</Properties>
</file>